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9E1A3" w14:textId="77777777" w:rsidR="00647599" w:rsidRDefault="00000000">
      <w:pPr>
        <w:spacing w:after="80"/>
      </w:pPr>
      <w:r>
        <w:rPr>
          <w:b/>
          <w:bCs/>
          <w:color w:val="1F4E79"/>
          <w:sz w:val="48"/>
          <w:szCs w:val="48"/>
        </w:rPr>
        <w:t>Rechtliche Pflichten für Fachrichter</w:t>
      </w:r>
    </w:p>
    <w:p w14:paraId="4CE1E33C" w14:textId="77777777" w:rsidR="00647599" w:rsidRDefault="00000000">
      <w:pPr>
        <w:spacing w:after="40"/>
      </w:pPr>
      <w:r>
        <w:rPr>
          <w:color w:val="2E75B6"/>
          <w:sz w:val="28"/>
          <w:szCs w:val="28"/>
        </w:rPr>
        <w:t>Videoüberwachungsanlagen (DSGVO / BDSG / UWG)</w:t>
      </w:r>
    </w:p>
    <w:p w14:paraId="10D75768" w14:textId="77777777" w:rsidR="00647599" w:rsidRDefault="00000000">
      <w:pPr>
        <w:spacing w:after="360"/>
      </w:pPr>
      <w:r>
        <w:rPr>
          <w:color w:val="555555"/>
          <w:sz w:val="20"/>
          <w:szCs w:val="20"/>
        </w:rPr>
        <w:t>Gültig für: Errichter, Installateure und Inbetriebnehmer von Videoüberwachungssystemen in Deutschland</w:t>
      </w:r>
    </w:p>
    <w:p w14:paraId="3040E5C2" w14:textId="77777777" w:rsidR="00647599" w:rsidRDefault="00000000">
      <w:pPr>
        <w:pStyle w:val="berschrift1"/>
        <w:pBdr>
          <w:bottom w:val="single" w:sz="6" w:space="4" w:color="2E75B6"/>
        </w:pBdr>
      </w:pPr>
      <w:r>
        <w:t>1. Projektdaten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5860"/>
      </w:tblGrid>
      <w:tr w:rsidR="00647599" w14:paraId="762184F1"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EBF3FA"/>
            <w:tcMar>
              <w:top w:w="80" w:type="dxa"/>
              <w:left w:w="120" w:type="dxa"/>
              <w:bottom w:w="80" w:type="dxa"/>
              <w:right w:w="120" w:type="dxa"/>
            </w:tcMar>
          </w:tcPr>
          <w:p w14:paraId="44BB0710" w14:textId="77777777" w:rsidR="00647599" w:rsidRDefault="00000000">
            <w:r>
              <w:rPr>
                <w:b/>
                <w:bCs/>
              </w:rPr>
              <w:t>Projektbezeichnung</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60AC482" w14:textId="77777777" w:rsidR="00647599" w:rsidRDefault="00647599"/>
        </w:tc>
      </w:tr>
      <w:tr w:rsidR="00647599" w14:paraId="678AD5B9"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7EF609F5" w14:textId="77777777" w:rsidR="00647599" w:rsidRDefault="00000000">
            <w:r>
              <w:rPr>
                <w:b/>
                <w:bCs/>
              </w:rPr>
              <w:t>Auftraggeber / Betreiber</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FE8F84F" w14:textId="77777777" w:rsidR="00647599" w:rsidRDefault="00647599"/>
        </w:tc>
      </w:tr>
      <w:tr w:rsidR="00647599" w14:paraId="4EC419FB"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EBF3FA"/>
            <w:tcMar>
              <w:top w:w="80" w:type="dxa"/>
              <w:left w:w="120" w:type="dxa"/>
              <w:bottom w:w="80" w:type="dxa"/>
              <w:right w:w="120" w:type="dxa"/>
            </w:tcMar>
          </w:tcPr>
          <w:p w14:paraId="5436110B" w14:textId="77777777" w:rsidR="00647599" w:rsidRDefault="00000000">
            <w:r>
              <w:rPr>
                <w:b/>
                <w:bCs/>
              </w:rPr>
              <w:t>Anschrift Anlage</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938AFFC" w14:textId="77777777" w:rsidR="00647599" w:rsidRDefault="00647599"/>
        </w:tc>
      </w:tr>
      <w:tr w:rsidR="00647599" w14:paraId="5146D8E8"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4259E4E" w14:textId="77777777" w:rsidR="00647599" w:rsidRDefault="00000000">
            <w:r>
              <w:rPr>
                <w:b/>
                <w:bCs/>
              </w:rPr>
              <w:t>Errichterunternehmen</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236F44C" w14:textId="77777777" w:rsidR="00647599" w:rsidRDefault="00647599"/>
        </w:tc>
      </w:tr>
      <w:tr w:rsidR="00647599" w14:paraId="0A7EC3BC"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EBF3FA"/>
            <w:tcMar>
              <w:top w:w="80" w:type="dxa"/>
              <w:left w:w="120" w:type="dxa"/>
              <w:bottom w:w="80" w:type="dxa"/>
              <w:right w:w="120" w:type="dxa"/>
            </w:tcMar>
          </w:tcPr>
          <w:p w14:paraId="25FC1932" w14:textId="77777777" w:rsidR="00647599" w:rsidRDefault="00000000">
            <w:r>
              <w:rPr>
                <w:b/>
                <w:bCs/>
              </w:rPr>
              <w:t>Fachrichter (Name)</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35F4FA1" w14:textId="77777777" w:rsidR="00647599" w:rsidRDefault="00647599"/>
        </w:tc>
      </w:tr>
      <w:tr w:rsidR="00647599" w14:paraId="286DEADF"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3C27BA85" w14:textId="77777777" w:rsidR="00647599" w:rsidRDefault="00000000">
            <w:r>
              <w:rPr>
                <w:b/>
                <w:bCs/>
              </w:rPr>
              <w:t>Inbetriebnahmedatum</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B2B5522" w14:textId="77777777" w:rsidR="00647599" w:rsidRDefault="00647599"/>
        </w:tc>
      </w:tr>
      <w:tr w:rsidR="00647599" w14:paraId="5CE6A3A1"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EBF3FA"/>
            <w:tcMar>
              <w:top w:w="80" w:type="dxa"/>
              <w:left w:w="120" w:type="dxa"/>
              <w:bottom w:w="80" w:type="dxa"/>
              <w:right w:w="120" w:type="dxa"/>
            </w:tcMar>
          </w:tcPr>
          <w:p w14:paraId="1BD8279C" w14:textId="77777777" w:rsidR="00647599" w:rsidRDefault="00000000">
            <w:r>
              <w:rPr>
                <w:b/>
                <w:bCs/>
              </w:rPr>
              <w:t>Anlagentyp / System</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E7440CC" w14:textId="77777777" w:rsidR="00647599" w:rsidRDefault="00647599"/>
        </w:tc>
      </w:tr>
      <w:tr w:rsidR="00647599" w14:paraId="0C36A8D8"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1720494F" w14:textId="77777777" w:rsidR="00647599" w:rsidRDefault="00000000">
            <w:r>
              <w:rPr>
                <w:b/>
                <w:bCs/>
              </w:rPr>
              <w:t>Anzahl Kameras</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CA90BCE" w14:textId="77777777" w:rsidR="00647599" w:rsidRDefault="00647599"/>
        </w:tc>
      </w:tr>
      <w:tr w:rsidR="00647599" w14:paraId="454EF1D5"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EBF3FA"/>
            <w:tcMar>
              <w:top w:w="80" w:type="dxa"/>
              <w:left w:w="120" w:type="dxa"/>
              <w:bottom w:w="80" w:type="dxa"/>
              <w:right w:w="120" w:type="dxa"/>
            </w:tcMar>
          </w:tcPr>
          <w:p w14:paraId="27F81321" w14:textId="77777777" w:rsidR="00647599" w:rsidRDefault="00000000">
            <w:r>
              <w:rPr>
                <w:b/>
                <w:bCs/>
              </w:rPr>
              <w:t>Aufzeichnungsmedium (NVR/DVR)</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302965A" w14:textId="77777777" w:rsidR="00647599" w:rsidRDefault="00647599"/>
        </w:tc>
      </w:tr>
      <w:tr w:rsidR="00647599" w14:paraId="45C8BD57" w14:textId="77777777" w:rsidTr="00595932">
        <w:trPr>
          <w:trHeight w:val="567"/>
        </w:trPr>
        <w:tc>
          <w:tcPr>
            <w:tcW w:w="3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00A04B07" w14:textId="77777777" w:rsidR="00647599" w:rsidRDefault="00000000">
            <w:r>
              <w:rPr>
                <w:b/>
                <w:bCs/>
              </w:rPr>
              <w:t>Aufbewahrungsdauer laut Konzept</w:t>
            </w:r>
          </w:p>
        </w:tc>
        <w:tc>
          <w:tcPr>
            <w:tcW w:w="58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06B0C6F" w14:textId="77777777" w:rsidR="00647599" w:rsidRDefault="00647599"/>
        </w:tc>
      </w:tr>
    </w:tbl>
    <w:p w14:paraId="41148EBB" w14:textId="0A9C59FF" w:rsidR="00595932" w:rsidRDefault="00595932">
      <w:pPr>
        <w:spacing w:after="120"/>
      </w:pPr>
    </w:p>
    <w:p w14:paraId="2B353287" w14:textId="77777777" w:rsidR="00595932" w:rsidRDefault="00595932">
      <w:r>
        <w:br w:type="page"/>
      </w:r>
    </w:p>
    <w:p w14:paraId="47C38800" w14:textId="77777777" w:rsidR="00595932" w:rsidRDefault="00595932">
      <w:pPr>
        <w:pStyle w:val="berschrift1"/>
        <w:pBdr>
          <w:bottom w:val="single" w:sz="6" w:space="4" w:color="2E75B6"/>
        </w:pBdr>
      </w:pPr>
    </w:p>
    <w:p w14:paraId="4CB46F1B" w14:textId="379AC6A5" w:rsidR="00647599" w:rsidRDefault="00000000">
      <w:pPr>
        <w:pStyle w:val="berschrift1"/>
        <w:pBdr>
          <w:bottom w:val="single" w:sz="6" w:space="4" w:color="2E75B6"/>
        </w:pBdr>
      </w:pPr>
      <w:r>
        <w:t>2. Rechtliche Grundlagen</w:t>
      </w:r>
    </w:p>
    <w:p w14:paraId="41172A1D" w14:textId="77777777" w:rsidR="00647599" w:rsidRDefault="00000000">
      <w:pPr>
        <w:spacing w:after="100"/>
      </w:pPr>
      <w:r>
        <w:rPr>
          <w:color w:val="000000"/>
        </w:rPr>
        <w:t>Als Fachrichter für Videoüberwachungsanlagen sind folgende Rechtsgrundlagen verbindlich zu beachten:</w:t>
      </w:r>
    </w:p>
    <w:p w14:paraId="30B76311" w14:textId="77777777" w:rsidR="00647599" w:rsidRDefault="00647599">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76"/>
        <w:gridCol w:w="6384"/>
      </w:tblGrid>
      <w:tr w:rsidR="00647599" w14:paraId="0DF122A4" w14:textId="77777777" w:rsidTr="006B0AC4">
        <w:trPr>
          <w:tblHeader/>
        </w:trPr>
        <w:tc>
          <w:tcPr>
            <w:tcW w:w="2976"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0660566D" w14:textId="77777777" w:rsidR="00647599" w:rsidRDefault="00000000">
            <w:r>
              <w:rPr>
                <w:b/>
                <w:bCs/>
                <w:color w:val="FFFFFF"/>
              </w:rPr>
              <w:t>Rechtsgrundlage</w:t>
            </w:r>
          </w:p>
        </w:tc>
        <w:tc>
          <w:tcPr>
            <w:tcW w:w="6384"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38E03F82" w14:textId="77777777" w:rsidR="00647599" w:rsidRDefault="00000000">
            <w:r>
              <w:rPr>
                <w:b/>
                <w:bCs/>
                <w:color w:val="FFFFFF"/>
              </w:rPr>
              <w:t>Relevante Regelung</w:t>
            </w:r>
          </w:p>
        </w:tc>
      </w:tr>
      <w:tr w:rsidR="00647599" w14:paraId="62720204"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76CA9AD5" w14:textId="77777777" w:rsidR="00647599" w:rsidRDefault="00000000">
            <w:r>
              <w:rPr>
                <w:b/>
                <w:bCs/>
              </w:rPr>
              <w:t>DSGVO Art. 5</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5A2D27E" w14:textId="77777777" w:rsidR="00647599" w:rsidRDefault="00000000">
            <w:r>
              <w:t>Grundsätze der Datenverarbeitung: Zweckbindung, Datenminimierung, Integrität, Vertraulichkeit</w:t>
            </w:r>
          </w:p>
        </w:tc>
      </w:tr>
      <w:tr w:rsidR="00647599" w14:paraId="34E1F5EF"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4AC42FEA" w14:textId="77777777" w:rsidR="00647599" w:rsidRDefault="00000000">
            <w:r>
              <w:rPr>
                <w:b/>
                <w:bCs/>
              </w:rPr>
              <w:t>DSGVO Art. 6 Abs. 1 lit. f</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36F0364" w14:textId="77777777" w:rsidR="00647599" w:rsidRDefault="00000000">
            <w:r>
              <w:t>Rechtsgrundlage: Berechtigtes Interesse des Betreibers (Interessenabwägung erforderlich)</w:t>
            </w:r>
          </w:p>
        </w:tc>
      </w:tr>
      <w:tr w:rsidR="00647599" w14:paraId="60321D29"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5BA4AD29" w14:textId="77777777" w:rsidR="00647599" w:rsidRDefault="00000000">
            <w:r>
              <w:rPr>
                <w:b/>
                <w:bCs/>
              </w:rPr>
              <w:t>DSGVO Art. 13 / 14</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793E7D8" w14:textId="77777777" w:rsidR="00647599" w:rsidRDefault="00000000">
            <w:r>
              <w:t>Informationspflicht gegenüber betroffenen Personen (Beschilderung / Datenschutzhinweis)</w:t>
            </w:r>
          </w:p>
        </w:tc>
      </w:tr>
      <w:tr w:rsidR="00647599" w14:paraId="2268F398"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7D95A9F9" w14:textId="77777777" w:rsidR="00647599" w:rsidRDefault="00000000">
            <w:r>
              <w:rPr>
                <w:b/>
                <w:bCs/>
              </w:rPr>
              <w:t>DSGVO Art. 25</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1A6ADDD" w14:textId="77777777" w:rsidR="00647599" w:rsidRDefault="00000000">
            <w:r>
              <w:t>Privacy by Design / Privacy by Default: Datenschutz durch Technikgestaltung und Voreinstellungen</w:t>
            </w:r>
          </w:p>
        </w:tc>
      </w:tr>
      <w:tr w:rsidR="00647599" w14:paraId="1E60D864"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2F55CEE2" w14:textId="77777777" w:rsidR="00647599" w:rsidRDefault="00000000">
            <w:r>
              <w:rPr>
                <w:b/>
                <w:bCs/>
              </w:rPr>
              <w:t>DSGVO Art. 28</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9EE8494" w14:textId="6B63F99C" w:rsidR="00647599" w:rsidRDefault="00000000">
            <w:r>
              <w:t>Auftragsverarbeitung: Wartung/Fernzugriff durch den Errichter erfordert AV</w:t>
            </w:r>
            <w:r w:rsidR="006B0AC4">
              <w:t>-</w:t>
            </w:r>
            <w:r>
              <w:t>V</w:t>
            </w:r>
            <w:r w:rsidR="006B0AC4">
              <w:t>ertrag</w:t>
            </w:r>
            <w:r>
              <w:t xml:space="preserve"> mit dem Betreiber</w:t>
            </w:r>
          </w:p>
        </w:tc>
      </w:tr>
      <w:tr w:rsidR="00647599" w14:paraId="4948FE54"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045A37C4" w14:textId="77777777" w:rsidR="00647599" w:rsidRDefault="00000000">
            <w:r>
              <w:rPr>
                <w:b/>
                <w:bCs/>
              </w:rPr>
              <w:t>§ 4 BDSG</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41A1FF7" w14:textId="0AC0F0F0" w:rsidR="00647599" w:rsidRDefault="00000000">
            <w:r>
              <w:t>Videoüberwachung öffentlich zugänglicher Räume durch öffentliche Stellen</w:t>
            </w:r>
            <w:r w:rsidR="0056077F">
              <w:t xml:space="preserve"> (ergänzend zur DSGVO)</w:t>
            </w:r>
          </w:p>
        </w:tc>
      </w:tr>
      <w:tr w:rsidR="00647599" w14:paraId="3327C1CA"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1051ADD1" w14:textId="77777777" w:rsidR="00647599" w:rsidRDefault="00000000">
            <w:r>
              <w:rPr>
                <w:b/>
                <w:bCs/>
              </w:rPr>
              <w:t>§ 26 BDSG</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885E17A" w14:textId="77777777" w:rsidR="00647599" w:rsidRDefault="00000000">
            <w:r>
              <w:t>Beschäftigtendatenschutz: Besondere Anforderungen bei Überwachung von Arbeitnehmern</w:t>
            </w:r>
          </w:p>
        </w:tc>
      </w:tr>
      <w:tr w:rsidR="00647599" w14:paraId="4A3CCFEB"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17422C44" w14:textId="77777777" w:rsidR="00647599" w:rsidRDefault="00000000">
            <w:r>
              <w:rPr>
                <w:b/>
                <w:bCs/>
              </w:rPr>
              <w:t>§ 201a StGB</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0A8E3EC" w14:textId="77777777" w:rsidR="00647599" w:rsidRDefault="00000000">
            <w:r>
              <w:t>Verletzung des höchstpersönlichen Lebensbereichs durch Bildaufnahmen (strafrechtliche Sanktion)</w:t>
            </w:r>
          </w:p>
        </w:tc>
      </w:tr>
      <w:tr w:rsidR="0056077F" w14:paraId="543A326A"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358D2F8C" w14:textId="590EB66B" w:rsidR="0056077F" w:rsidRDefault="0056077F" w:rsidP="0056077F">
            <w:pPr>
              <w:tabs>
                <w:tab w:val="left" w:pos="1845"/>
              </w:tabs>
              <w:rPr>
                <w:b/>
                <w:bCs/>
              </w:rPr>
            </w:pPr>
            <w:r w:rsidRPr="0056077F">
              <w:rPr>
                <w:b/>
                <w:bCs/>
              </w:rPr>
              <w:t>UWG § 4 Nr. 4</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465E621" w14:textId="0A3D692B" w:rsidR="0056077F" w:rsidRDefault="0056077F" w:rsidP="0056077F">
            <w:r w:rsidRPr="0056077F">
              <w:t>Mitbewerberschutz: Verbot der gezielten Behinderung von Wettbewerbern (z. B. durch abschreckende Kameras im Eingangsbereich des Nachbarn)</w:t>
            </w:r>
          </w:p>
        </w:tc>
      </w:tr>
      <w:tr w:rsidR="00B65B56" w14:paraId="111EE753" w14:textId="77777777" w:rsidTr="006B0AC4">
        <w:tc>
          <w:tcPr>
            <w:tcW w:w="2976"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186E3FFC" w14:textId="338718A4" w:rsidR="00B65B56" w:rsidRPr="0056077F" w:rsidRDefault="00B65B56" w:rsidP="00B65B56">
            <w:pPr>
              <w:tabs>
                <w:tab w:val="left" w:pos="1845"/>
              </w:tabs>
              <w:rPr>
                <w:b/>
                <w:bCs/>
              </w:rPr>
            </w:pPr>
            <w:r w:rsidRPr="00B65B56">
              <w:rPr>
                <w:b/>
                <w:bCs/>
              </w:rPr>
              <w:t>§ 201 StGB</w:t>
            </w:r>
          </w:p>
        </w:tc>
        <w:tc>
          <w:tcPr>
            <w:tcW w:w="6384"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8996E07" w14:textId="7B1FB3B0" w:rsidR="00B65B56" w:rsidRPr="0056077F" w:rsidRDefault="00B65B56" w:rsidP="00B65B56">
            <w:r w:rsidRPr="00B65B56">
              <w:t>Verletzung der Vertraulichkeit des Wortes: Verbot der unbefugten Aufnahme/Übertragung des nichtöffentlich gesprochenen Wortes (Audioaufnahme)</w:t>
            </w:r>
          </w:p>
        </w:tc>
      </w:tr>
    </w:tbl>
    <w:p w14:paraId="1A013587" w14:textId="77777777" w:rsidR="00647599" w:rsidRDefault="00647599">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7599" w14:paraId="0F9258EA" w14:textId="77777777">
        <w:tc>
          <w:tcPr>
            <w:tcW w:w="9360" w:type="dxa"/>
            <w:tcBorders>
              <w:top w:val="single" w:sz="6" w:space="0" w:color="2E75B6"/>
              <w:left w:val="single" w:sz="6" w:space="0" w:color="2E75B6"/>
              <w:bottom w:val="single" w:sz="1" w:space="0" w:color="CCCCCC"/>
              <w:right w:val="single" w:sz="1" w:space="0" w:color="CCCCCC"/>
            </w:tcBorders>
            <w:shd w:val="clear" w:color="auto" w:fill="EBF3FA"/>
            <w:tcMar>
              <w:top w:w="100" w:type="dxa"/>
              <w:left w:w="200" w:type="dxa"/>
              <w:bottom w:w="100" w:type="dxa"/>
              <w:right w:w="200" w:type="dxa"/>
            </w:tcMar>
          </w:tcPr>
          <w:p w14:paraId="3B6F36A3" w14:textId="77777777" w:rsidR="00647599" w:rsidRDefault="00000000">
            <w:pPr>
              <w:spacing w:after="60"/>
            </w:pPr>
            <w:r>
              <w:rPr>
                <w:b/>
                <w:bCs/>
                <w:color w:val="2E75B6"/>
              </w:rPr>
              <w:t>Hinweis: Auftragsverarbeitungsvertrag (AVV)</w:t>
            </w:r>
          </w:p>
          <w:p w14:paraId="348FE6B4" w14:textId="77777777" w:rsidR="00647599" w:rsidRDefault="00000000">
            <w:r>
              <w:t>Führt der Fachrichter / das Errichterunternehmen im Rahmen von Inbetriebnahme, Wartung oder Fernwartung Zugriff auf gespeicherte Videodaten aus, ist gemäß Art. 28 DSGVO zwingend ein Auftragsverarbeitungsvertrag (AVV) mit dem Betreiber abzuschließen. Verstöße können Bußgelder bis zu 10 Mio. EUR bzw. 2 % des weltweiten Jahresumsatzes nach sich ziehen.</w:t>
            </w:r>
          </w:p>
        </w:tc>
      </w:tr>
    </w:tbl>
    <w:p w14:paraId="7C69D475" w14:textId="7E587D19" w:rsidR="00595932" w:rsidRDefault="00595932">
      <w:pPr>
        <w:spacing w:after="120"/>
      </w:pPr>
    </w:p>
    <w:p w14:paraId="23C42A62" w14:textId="77777777" w:rsidR="00595932" w:rsidRDefault="00595932">
      <w:r>
        <w:br w:type="page"/>
      </w:r>
    </w:p>
    <w:p w14:paraId="03088957" w14:textId="33453C98" w:rsidR="00647599" w:rsidRDefault="00000000">
      <w:pPr>
        <w:pStyle w:val="berschrift1"/>
        <w:pBdr>
          <w:bottom w:val="single" w:sz="6" w:space="4" w:color="2E75B6"/>
        </w:pBdr>
      </w:pPr>
      <w:r>
        <w:lastRenderedPageBreak/>
        <w:t>3. Pflichten des Fachrichters</w:t>
      </w:r>
    </w:p>
    <w:p w14:paraId="79897364" w14:textId="77777777" w:rsidR="00647599" w:rsidRDefault="00000000">
      <w:pPr>
        <w:pStyle w:val="berschrift2"/>
      </w:pPr>
      <w:r>
        <w:t>3.1 Vor der Installation – Beratungspflicht</w:t>
      </w:r>
    </w:p>
    <w:p w14:paraId="291CCAA7" w14:textId="77777777" w:rsidR="00647599" w:rsidRDefault="00000000">
      <w:pPr>
        <w:spacing w:after="100"/>
      </w:pPr>
      <w:r>
        <w:rPr>
          <w:color w:val="000000"/>
        </w:rPr>
        <w:t>Der Fachrichter ist verpflichtet, den Auftraggeber (Betreiber) vor Beginn der Installation über folgende Punkte aufzuklären und dies zu dokumentieren:</w:t>
      </w:r>
    </w:p>
    <w:p w14:paraId="509734DF" w14:textId="77777777" w:rsidR="00647599" w:rsidRDefault="00000000">
      <w:pPr>
        <w:pStyle w:val="Listenabsatz"/>
        <w:numPr>
          <w:ilvl w:val="0"/>
          <w:numId w:val="2"/>
        </w:numPr>
        <w:spacing w:after="60"/>
      </w:pPr>
      <w:r>
        <w:t>Erforderlichkeit einer Rechtsgrundlage und Zweckfestlegung vor Inbetriebnahme</w:t>
      </w:r>
    </w:p>
    <w:p w14:paraId="53D41E6F" w14:textId="77777777" w:rsidR="00647599" w:rsidRDefault="00000000">
      <w:pPr>
        <w:pStyle w:val="Listenabsatz"/>
        <w:numPr>
          <w:ilvl w:val="0"/>
          <w:numId w:val="2"/>
        </w:numPr>
        <w:spacing w:after="60"/>
      </w:pPr>
      <w:r>
        <w:t>Notwendigkeit der Interessenabwägung (Art. 6 Abs. 1 lit. f DSGVO) vor der Planung</w:t>
      </w:r>
    </w:p>
    <w:p w14:paraId="0BA076D9" w14:textId="77777777" w:rsidR="00647599" w:rsidRDefault="00000000">
      <w:pPr>
        <w:pStyle w:val="Listenabsatz"/>
        <w:numPr>
          <w:ilvl w:val="0"/>
          <w:numId w:val="2"/>
        </w:numPr>
        <w:spacing w:after="60"/>
      </w:pPr>
      <w:r>
        <w:t>Pflicht zur Anbringung datenschutzkonformer Hinweisschilder an allen Kamerabereichen</w:t>
      </w:r>
    </w:p>
    <w:p w14:paraId="25FC133D" w14:textId="77777777" w:rsidR="00647599" w:rsidRDefault="00000000">
      <w:pPr>
        <w:pStyle w:val="Listenabsatz"/>
        <w:numPr>
          <w:ilvl w:val="0"/>
          <w:numId w:val="2"/>
        </w:numPr>
        <w:spacing w:after="60"/>
      </w:pPr>
      <w:r>
        <w:t>Eventuelle Pflicht zur Durchführung einer Datenschutz-Folgenabschätzung (DSFA, Art. 35 DSGVO)</w:t>
      </w:r>
    </w:p>
    <w:p w14:paraId="527ACBAC" w14:textId="77777777" w:rsidR="00647599" w:rsidRDefault="00000000">
      <w:pPr>
        <w:pStyle w:val="Listenabsatz"/>
        <w:numPr>
          <w:ilvl w:val="0"/>
          <w:numId w:val="2"/>
        </w:numPr>
        <w:spacing w:after="60"/>
      </w:pPr>
      <w:r>
        <w:t>Notwendigkeit der Aufnahme ins Verarbeitungsverzeichnis (Art. 30 DSGVO)</w:t>
      </w:r>
    </w:p>
    <w:p w14:paraId="4BE46E62" w14:textId="77777777" w:rsidR="00647599" w:rsidRDefault="00000000">
      <w:pPr>
        <w:pStyle w:val="Listenabsatz"/>
        <w:numPr>
          <w:ilvl w:val="0"/>
          <w:numId w:val="2"/>
        </w:numPr>
        <w:spacing w:after="60"/>
      </w:pPr>
      <w:r>
        <w:t>Beschränkung des Sichtfelds auf betriebseigene Bereiche – öffentlicher Raum und Nachbarbereiche dürfen nicht erfasst werden</w:t>
      </w:r>
    </w:p>
    <w:p w14:paraId="715254CF" w14:textId="77777777" w:rsidR="0056077F" w:rsidRDefault="00000000" w:rsidP="0056077F">
      <w:pPr>
        <w:pStyle w:val="Listenabsatz"/>
        <w:numPr>
          <w:ilvl w:val="0"/>
          <w:numId w:val="2"/>
        </w:numPr>
        <w:spacing w:after="60"/>
      </w:pPr>
      <w:r>
        <w:t>Besondere Anforderungen bei Beschäftigtenüberwachung (§ 26 BDSG)</w:t>
      </w:r>
    </w:p>
    <w:p w14:paraId="486FE8FA" w14:textId="73A3E342" w:rsidR="00647599" w:rsidRDefault="0056077F" w:rsidP="0056077F">
      <w:pPr>
        <w:pStyle w:val="Listenabsatz"/>
        <w:numPr>
          <w:ilvl w:val="0"/>
          <w:numId w:val="2"/>
        </w:numPr>
        <w:spacing w:after="60"/>
      </w:pPr>
      <w:r w:rsidRPr="0056077F">
        <w:t>Aufbewahrungsfristen: In der Regel maximal 72 Stunden (gemäß DSK-Orientierungshilfe). Eine Ausweitung auf bis zu 80 Stunden ist für die Abdeckung von Wochenenden/Feiertagen (z. B. Vorfall Freitagabend, Sichtung Montagmorgen) im Löschkonzept zu begründen. Längere Speicherfristen (bis 30 Tage) sind nur in begründeten Ausnahmefällen und nach dokumentierter Risikobewertung zulässig.</w:t>
      </w:r>
    </w:p>
    <w:p w14:paraId="08499FA2" w14:textId="77777777" w:rsidR="00647599" w:rsidRDefault="00000000">
      <w:pPr>
        <w:pStyle w:val="berschrift2"/>
      </w:pPr>
      <w:r>
        <w:t>3.2 Technische Umsetzungspflichten</w:t>
      </w:r>
    </w:p>
    <w:p w14:paraId="0B7DB10B" w14:textId="77777777" w:rsidR="00647599" w:rsidRDefault="00000000">
      <w:pPr>
        <w:spacing w:after="100"/>
      </w:pPr>
      <w:r>
        <w:rPr>
          <w:color w:val="000000"/>
        </w:rPr>
        <w:t>Bei der Installation sind folgende technische Datenschutzanforderungen (Privacy by Design / Privacy by Default, Art. 25 DSGVO) umzusetzen:</w:t>
      </w:r>
    </w:p>
    <w:p w14:paraId="6FFDA665" w14:textId="77777777" w:rsidR="00647599" w:rsidRDefault="00000000">
      <w:pPr>
        <w:pStyle w:val="Listenabsatz"/>
        <w:numPr>
          <w:ilvl w:val="0"/>
          <w:numId w:val="2"/>
        </w:numPr>
        <w:spacing w:after="60"/>
      </w:pPr>
      <w:r>
        <w:t>Sichtfeld der Kameras auf den erforderlichen Bereich begrenzen (keine Überwachung öffentlicher Verkehrsflächen)</w:t>
      </w:r>
    </w:p>
    <w:p w14:paraId="70E561C1" w14:textId="77777777" w:rsidR="00647599" w:rsidRDefault="00000000">
      <w:pPr>
        <w:pStyle w:val="Listenabsatz"/>
        <w:numPr>
          <w:ilvl w:val="0"/>
          <w:numId w:val="2"/>
        </w:numPr>
        <w:spacing w:after="60"/>
      </w:pPr>
      <w:r>
        <w:t>Privatmasken / Pixelmasken für angrenzende, nicht zu überwachende Bereiche aktivieren</w:t>
      </w:r>
    </w:p>
    <w:p w14:paraId="2AE42D10" w14:textId="77777777" w:rsidR="00647599" w:rsidRDefault="00000000">
      <w:pPr>
        <w:pStyle w:val="Listenabsatz"/>
        <w:numPr>
          <w:ilvl w:val="0"/>
          <w:numId w:val="2"/>
        </w:numPr>
        <w:spacing w:after="60"/>
      </w:pPr>
      <w:r>
        <w:t>Automatische Löschung der Aufzeichnungen nach festgelegter Frist (Löschkonzept)</w:t>
      </w:r>
    </w:p>
    <w:p w14:paraId="0EA193B6" w14:textId="77777777" w:rsidR="00647599" w:rsidRDefault="00000000">
      <w:pPr>
        <w:pStyle w:val="Listenabsatz"/>
        <w:numPr>
          <w:ilvl w:val="0"/>
          <w:numId w:val="2"/>
        </w:numPr>
        <w:spacing w:after="60"/>
      </w:pPr>
      <w:r>
        <w:t>Zugangsschutz zum NVR/DVR: Standardpasswörter ändern, starke Passwörter setzen</w:t>
      </w:r>
    </w:p>
    <w:p w14:paraId="67AC58E0" w14:textId="77777777" w:rsidR="00647599" w:rsidRDefault="00000000">
      <w:pPr>
        <w:pStyle w:val="Listenabsatz"/>
        <w:numPr>
          <w:ilvl w:val="0"/>
          <w:numId w:val="2"/>
        </w:numPr>
        <w:spacing w:after="60"/>
      </w:pPr>
      <w:r>
        <w:t>Netzwerktrennung und Zugriffsprotokollierung (Wer hat wann auf Aufzeichnungen zugegriffen?)</w:t>
      </w:r>
    </w:p>
    <w:p w14:paraId="59DA6636" w14:textId="77777777" w:rsidR="00647599" w:rsidRDefault="00000000">
      <w:pPr>
        <w:pStyle w:val="Listenabsatz"/>
        <w:numPr>
          <w:ilvl w:val="0"/>
          <w:numId w:val="2"/>
        </w:numPr>
        <w:spacing w:after="60"/>
      </w:pPr>
      <w:r>
        <w:t>Fernzugriff nur über verschlüsselte Verbindungen (VPN, HTTPS), keine ungeschützten P2P-Verbindungen</w:t>
      </w:r>
    </w:p>
    <w:p w14:paraId="2A90017B" w14:textId="77777777" w:rsidR="00647599" w:rsidRDefault="00000000">
      <w:pPr>
        <w:pStyle w:val="Listenabsatz"/>
        <w:numPr>
          <w:ilvl w:val="0"/>
          <w:numId w:val="2"/>
        </w:numPr>
        <w:spacing w:after="60"/>
      </w:pPr>
      <w:r>
        <w:t>Systemzeit korrekt synchronisieren (NTP), da Aufzeichnungen als Beweismittel genutzt werden könnten</w:t>
      </w:r>
    </w:p>
    <w:p w14:paraId="719599AE" w14:textId="77777777" w:rsidR="00647599" w:rsidRDefault="00000000">
      <w:pPr>
        <w:pStyle w:val="Listenabsatz"/>
        <w:numPr>
          <w:ilvl w:val="0"/>
          <w:numId w:val="2"/>
        </w:numPr>
        <w:spacing w:after="60"/>
      </w:pPr>
      <w:r>
        <w:t>Sichere Aufbewahrung der Zugangsdaten / Konfigurationsdokumentation</w:t>
      </w:r>
    </w:p>
    <w:p w14:paraId="1335ABCA" w14:textId="77777777" w:rsidR="00647599" w:rsidRDefault="00647599">
      <w:pPr>
        <w:spacing w:after="120"/>
      </w:pPr>
    </w:p>
    <w:p w14:paraId="0D0C165D" w14:textId="77777777" w:rsidR="00647599" w:rsidRDefault="00000000">
      <w:pPr>
        <w:pStyle w:val="berschrift2"/>
      </w:pPr>
      <w:r>
        <w:t>3.3 Hinweisbeschilderung</w:t>
      </w:r>
    </w:p>
    <w:p w14:paraId="23C2A72F" w14:textId="77777777" w:rsidR="00647599" w:rsidRDefault="00000000">
      <w:pPr>
        <w:spacing w:after="100"/>
      </w:pPr>
      <w:r>
        <w:rPr>
          <w:color w:val="000000"/>
        </w:rPr>
        <w:t>Gemäß Art. 13 DSGVO und DSK-Orientierungshilfe muss vor Betreten des überwachten Bereichs eine gut sichtbare Kennzeichnung angebracht werden. Der Fachrichter weist den Betreiber hierauf hin und kann die Beschilderung auf Wunsch mitliefern. Mindestangaben auf dem Hinweisschild:</w:t>
      </w:r>
    </w:p>
    <w:p w14:paraId="7D946ECB" w14:textId="77777777" w:rsidR="00647599" w:rsidRDefault="00000000">
      <w:pPr>
        <w:pStyle w:val="Listenabsatz"/>
        <w:numPr>
          <w:ilvl w:val="0"/>
          <w:numId w:val="2"/>
        </w:numPr>
        <w:spacing w:after="60"/>
      </w:pPr>
      <w:r>
        <w:t>Piktogramm (Kamerasymbol) und Text: Videoüberwachung</w:t>
      </w:r>
    </w:p>
    <w:p w14:paraId="426B4ED8" w14:textId="77777777" w:rsidR="00647599" w:rsidRDefault="00000000">
      <w:pPr>
        <w:pStyle w:val="Listenabsatz"/>
        <w:numPr>
          <w:ilvl w:val="0"/>
          <w:numId w:val="2"/>
        </w:numPr>
        <w:spacing w:after="60"/>
      </w:pPr>
      <w:r>
        <w:t>Name und Kontaktdaten des Verantwortlichen (Betreiber)</w:t>
      </w:r>
    </w:p>
    <w:p w14:paraId="29BC79EE" w14:textId="77777777" w:rsidR="00647599" w:rsidRDefault="00000000">
      <w:pPr>
        <w:pStyle w:val="Listenabsatz"/>
        <w:numPr>
          <w:ilvl w:val="0"/>
          <w:numId w:val="2"/>
        </w:numPr>
        <w:spacing w:after="60"/>
      </w:pPr>
      <w:r>
        <w:t>Zweck der Überwachung</w:t>
      </w:r>
    </w:p>
    <w:p w14:paraId="3E9E618C" w14:textId="77777777" w:rsidR="00647599" w:rsidRDefault="00000000">
      <w:pPr>
        <w:pStyle w:val="Listenabsatz"/>
        <w:numPr>
          <w:ilvl w:val="0"/>
          <w:numId w:val="2"/>
        </w:numPr>
        <w:spacing w:after="60"/>
      </w:pPr>
      <w:r>
        <w:t>Hinweis auf Datenschutzbeauftragten (sofern vorhanden)</w:t>
      </w:r>
    </w:p>
    <w:p w14:paraId="5D1119A4" w14:textId="77777777" w:rsidR="00647599" w:rsidRDefault="00000000">
      <w:pPr>
        <w:pStyle w:val="Listenabsatz"/>
        <w:numPr>
          <w:ilvl w:val="0"/>
          <w:numId w:val="2"/>
        </w:numPr>
        <w:spacing w:after="60"/>
      </w:pPr>
      <w:r>
        <w:t>QR-Code oder Link zur vollständigen Datenschutzinformation (2-stufiges Modell empfohlen)</w:t>
      </w:r>
    </w:p>
    <w:p w14:paraId="741183FD" w14:textId="77777777" w:rsidR="00647599" w:rsidRDefault="00000000">
      <w:pPr>
        <w:pStyle w:val="Listenabsatz"/>
        <w:numPr>
          <w:ilvl w:val="0"/>
          <w:numId w:val="2"/>
        </w:numPr>
        <w:spacing w:after="60"/>
      </w:pPr>
      <w:r>
        <w:t>Speicherdauer der Aufzeichnungen</w:t>
      </w:r>
    </w:p>
    <w:p w14:paraId="5F0171D3" w14:textId="77777777" w:rsidR="00647599" w:rsidRDefault="00647599">
      <w:pPr>
        <w:spacing w:after="120"/>
      </w:pPr>
    </w:p>
    <w:p w14:paraId="5578A1AA" w14:textId="77777777" w:rsidR="00647599" w:rsidRDefault="00000000">
      <w:pPr>
        <w:pStyle w:val="berschrift2"/>
      </w:pPr>
      <w:r>
        <w:lastRenderedPageBreak/>
        <w:t>3.4 Dokumentationspflichten des Fachrichters</w:t>
      </w:r>
    </w:p>
    <w:p w14:paraId="0FDED3D2" w14:textId="77777777" w:rsidR="00647599" w:rsidRDefault="00000000">
      <w:pPr>
        <w:pStyle w:val="Listenabsatz"/>
        <w:numPr>
          <w:ilvl w:val="0"/>
          <w:numId w:val="2"/>
        </w:numPr>
        <w:spacing w:after="60"/>
      </w:pPr>
      <w:r>
        <w:t>Abnahmeprotokoll mit Fotodokumentation der Kamerastandorte und Sichtfelder</w:t>
      </w:r>
    </w:p>
    <w:p w14:paraId="7270E9B1" w14:textId="77777777" w:rsidR="00647599" w:rsidRDefault="00000000">
      <w:pPr>
        <w:pStyle w:val="Listenabsatz"/>
        <w:numPr>
          <w:ilvl w:val="0"/>
          <w:numId w:val="2"/>
        </w:numPr>
        <w:spacing w:after="60"/>
      </w:pPr>
      <w:r>
        <w:t>Übergabedokumentation an den Betreiber (Bedienungsanleitung, Zugangsdaten, Datenschutzhinweise)</w:t>
      </w:r>
    </w:p>
    <w:p w14:paraId="70C2134C" w14:textId="77777777" w:rsidR="00647599" w:rsidRDefault="00000000">
      <w:pPr>
        <w:pStyle w:val="Listenabsatz"/>
        <w:numPr>
          <w:ilvl w:val="0"/>
          <w:numId w:val="2"/>
        </w:numPr>
        <w:spacing w:after="60"/>
      </w:pPr>
      <w:r>
        <w:t>Schriftliche Bestätigung des Betreibers über Empfang der Datenschutz-Unterlagen</w:t>
      </w:r>
    </w:p>
    <w:p w14:paraId="606B4F4E" w14:textId="77777777" w:rsidR="00647599" w:rsidRDefault="00000000">
      <w:pPr>
        <w:pStyle w:val="Listenabsatz"/>
        <w:numPr>
          <w:ilvl w:val="0"/>
          <w:numId w:val="2"/>
        </w:numPr>
        <w:spacing w:after="60"/>
      </w:pPr>
      <w:r>
        <w:t>Dokumentation der technischen Datenschutzmaßnahmen (Privacy by Design)</w:t>
      </w:r>
    </w:p>
    <w:p w14:paraId="0FCE578E" w14:textId="77777777" w:rsidR="00647599" w:rsidRDefault="00000000">
      <w:pPr>
        <w:pStyle w:val="Listenabsatz"/>
        <w:numPr>
          <w:ilvl w:val="0"/>
          <w:numId w:val="2"/>
        </w:numPr>
        <w:spacing w:after="60"/>
      </w:pPr>
      <w:r>
        <w:t>Auftragsverarbeitungsvertrag (AVV) bei Fernwartungszugriff unterzeichnen</w:t>
      </w:r>
    </w:p>
    <w:p w14:paraId="7A018B7E" w14:textId="63F90556" w:rsidR="00595932" w:rsidRDefault="00595932">
      <w:r>
        <w:br w:type="page"/>
      </w:r>
    </w:p>
    <w:p w14:paraId="634E8E9B" w14:textId="77777777" w:rsidR="00647599" w:rsidRDefault="00647599">
      <w:pPr>
        <w:spacing w:after="120"/>
      </w:pPr>
    </w:p>
    <w:p w14:paraId="285167B9" w14:textId="77777777" w:rsidR="00647599" w:rsidRDefault="00000000">
      <w:pPr>
        <w:pStyle w:val="berschrift1"/>
        <w:pBdr>
          <w:bottom w:val="single" w:sz="6" w:space="4" w:color="2E75B6"/>
        </w:pBdr>
      </w:pPr>
      <w:r>
        <w:t>4. Prüfliste zur Abnahme</w:t>
      </w:r>
    </w:p>
    <w:p w14:paraId="5604DCED" w14:textId="77777777" w:rsidR="00647599" w:rsidRDefault="00000000">
      <w:pPr>
        <w:spacing w:after="100"/>
      </w:pPr>
      <w:r>
        <w:rPr>
          <w:color w:val="555555"/>
        </w:rPr>
        <w:t>Alle Punkte vor der Übergabe an den Betreiber prüfen und abhaken. "Datum" = Datum der Prüfung / Umsetzung.</w:t>
      </w:r>
    </w:p>
    <w:p w14:paraId="139C5D32" w14:textId="77777777" w:rsidR="00647599" w:rsidRDefault="00647599">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76"/>
        <w:gridCol w:w="2200"/>
        <w:gridCol w:w="1059"/>
        <w:gridCol w:w="925"/>
      </w:tblGrid>
      <w:tr w:rsidR="00647599" w14:paraId="07AEA6EF" w14:textId="77777777" w:rsidTr="0056077F">
        <w:trPr>
          <w:tblHeader/>
        </w:trPr>
        <w:tc>
          <w:tcPr>
            <w:tcW w:w="5176"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70B00C9F" w14:textId="77777777" w:rsidR="00647599" w:rsidRDefault="00000000">
            <w:r>
              <w:rPr>
                <w:b/>
                <w:bCs/>
                <w:color w:val="FFFFFF"/>
              </w:rPr>
              <w:t>Prüfpunkt</w:t>
            </w:r>
          </w:p>
        </w:tc>
        <w:tc>
          <w:tcPr>
            <w:tcW w:w="220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2CE11837" w14:textId="77777777" w:rsidR="00647599" w:rsidRDefault="00000000">
            <w:r>
              <w:rPr>
                <w:b/>
                <w:bCs/>
                <w:color w:val="FFFFFF"/>
              </w:rPr>
              <w:t>Rechtsgrundlage</w:t>
            </w:r>
          </w:p>
        </w:tc>
        <w:tc>
          <w:tcPr>
            <w:tcW w:w="1059"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526AB18C" w14:textId="77777777" w:rsidR="00647599" w:rsidRDefault="00000000">
            <w:r>
              <w:rPr>
                <w:b/>
                <w:bCs/>
                <w:color w:val="FFFFFF"/>
              </w:rPr>
              <w:t>Erledigt</w:t>
            </w:r>
          </w:p>
        </w:tc>
        <w:tc>
          <w:tcPr>
            <w:tcW w:w="925"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622A3135" w14:textId="77777777" w:rsidR="00647599" w:rsidRDefault="00000000">
            <w:r>
              <w:rPr>
                <w:b/>
                <w:bCs/>
                <w:color w:val="FFFFFF"/>
              </w:rPr>
              <w:t>Datum</w:t>
            </w:r>
          </w:p>
        </w:tc>
      </w:tr>
      <w:tr w:rsidR="00647599" w14:paraId="00919613" w14:textId="77777777" w:rsidTr="0056077F">
        <w:trPr>
          <w:gridAfter w:val="3"/>
          <w:wAfter w:w="4184" w:type="dxa"/>
        </w:trPr>
        <w:tc>
          <w:tcPr>
            <w:tcW w:w="517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5246C8C9" w14:textId="77777777" w:rsidR="00647599" w:rsidRDefault="00000000">
            <w:r>
              <w:rPr>
                <w:b/>
                <w:bCs/>
                <w:color w:val="1F4E79"/>
              </w:rPr>
              <w:t>A – Planung &amp; Beratung</w:t>
            </w:r>
          </w:p>
        </w:tc>
      </w:tr>
      <w:tr w:rsidR="00647599" w14:paraId="12F3EB34"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C36FC37" w14:textId="77777777" w:rsidR="00647599" w:rsidRDefault="00000000">
            <w:r>
              <w:t>Betreiber über Rechtsgrundlage und Zweckbindung informiert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476B55B" w14:textId="77777777" w:rsidR="00647599" w:rsidRDefault="00000000">
            <w:r>
              <w:rPr>
                <w:color w:val="666666"/>
                <w:sz w:val="20"/>
                <w:szCs w:val="20"/>
              </w:rPr>
              <w:t>Art. 6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9182E50"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1FB58D21" w14:textId="77777777" w:rsidR="00647599" w:rsidRDefault="00647599"/>
        </w:tc>
      </w:tr>
      <w:tr w:rsidR="00647599" w14:paraId="004ABB46"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92F6EB" w14:textId="77777777" w:rsidR="00647599" w:rsidRDefault="00000000">
            <w:r>
              <w:t>Interessenabwägung schriftlich empfohlen / durchgeführt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B1764B8" w14:textId="77777777" w:rsidR="00647599" w:rsidRDefault="00000000">
            <w:r>
              <w:rPr>
                <w:color w:val="666666"/>
                <w:sz w:val="20"/>
                <w:szCs w:val="20"/>
              </w:rPr>
              <w:t>Art. 6 Abs. 1 lit. f</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B7FCE65"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511DD394" w14:textId="77777777" w:rsidR="00647599" w:rsidRDefault="00647599"/>
        </w:tc>
      </w:tr>
      <w:tr w:rsidR="00647599" w14:paraId="036504B3"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DFF0C20" w14:textId="77777777" w:rsidR="00647599" w:rsidRDefault="00000000">
            <w:r>
              <w:t>Prüfung Beschäftigtenüberwachung (§ 26 BDSG) besprochen</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C80FB19" w14:textId="77777777" w:rsidR="00647599" w:rsidRDefault="00000000">
            <w:r>
              <w:rPr>
                <w:color w:val="666666"/>
                <w:sz w:val="20"/>
                <w:szCs w:val="20"/>
              </w:rPr>
              <w:t>§ 26 BDSG</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B2DBD49"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74C34CC5" w14:textId="77777777" w:rsidR="00647599" w:rsidRDefault="00647599"/>
        </w:tc>
      </w:tr>
      <w:tr w:rsidR="00647599" w14:paraId="0B52540F"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572067E" w14:textId="77777777" w:rsidR="00647599" w:rsidRDefault="00000000">
            <w:r>
              <w:t>Aufbewahrungsdauer und Löschkonzept vereinbart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26FE3D9" w14:textId="77777777" w:rsidR="00647599" w:rsidRDefault="00000000">
            <w:r>
              <w:rPr>
                <w:color w:val="666666"/>
                <w:sz w:val="20"/>
                <w:szCs w:val="20"/>
              </w:rPr>
              <w:t>Art. 5 Abs. 1 lit. e</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984A7AA"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21210891" w14:textId="77777777" w:rsidR="00647599" w:rsidRDefault="00647599"/>
        </w:tc>
      </w:tr>
      <w:tr w:rsidR="00647599" w14:paraId="4876537E"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06F6B75" w14:textId="77777777" w:rsidR="00647599" w:rsidRDefault="00000000">
            <w:r>
              <w:t>DSFA-Pflicht geprüft (bei umfangr. öffentl. Überwachung)</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D7A678E" w14:textId="77777777" w:rsidR="00647599" w:rsidRDefault="00000000">
            <w:r>
              <w:rPr>
                <w:color w:val="666666"/>
                <w:sz w:val="20"/>
                <w:szCs w:val="20"/>
              </w:rPr>
              <w:t>Art. 35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BE39CC2"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4601A727" w14:textId="77777777" w:rsidR="00647599" w:rsidRDefault="00647599"/>
        </w:tc>
      </w:tr>
      <w:tr w:rsidR="00647599" w14:paraId="0A6B2A86"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E6DD7D2" w14:textId="1A8796B1" w:rsidR="00647599" w:rsidRDefault="0056077F">
            <w:r w:rsidRPr="0056077F">
              <w:t>Aufbewahrungsdauer konfiguriert (72</w:t>
            </w:r>
            <w:r>
              <w:t xml:space="preserve"> Std.</w:t>
            </w:r>
            <w:r w:rsidRPr="0056077F">
              <w:t xml:space="preserve"> Standard</w:t>
            </w:r>
            <w:r>
              <w:t xml:space="preserve"> </w:t>
            </w:r>
            <w:r w:rsidRPr="0056077F">
              <w:t>/</w:t>
            </w:r>
            <w:r>
              <w:t xml:space="preserve"> </w:t>
            </w:r>
            <w:r w:rsidRPr="0056077F">
              <w:t>max. 80</w:t>
            </w:r>
            <w:r>
              <w:t xml:space="preserve"> Std.</w:t>
            </w:r>
            <w:r w:rsidRPr="0056077F">
              <w:t xml:space="preserve"> für Wochenend-Abdeckung)</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6FD8554" w14:textId="71DD5956" w:rsidR="00647599" w:rsidRDefault="00B65B56">
            <w:r w:rsidRPr="00B65B56">
              <w:rPr>
                <w:color w:val="666666"/>
                <w:sz w:val="20"/>
                <w:szCs w:val="20"/>
              </w:rPr>
              <w:t>Art. 5 Abs. 1 lit. e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6F0D309"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6FDCF335" w14:textId="77777777" w:rsidR="00647599" w:rsidRDefault="00647599"/>
        </w:tc>
      </w:tr>
      <w:tr w:rsidR="00647599" w14:paraId="75D731F1" w14:textId="77777777" w:rsidTr="0056077F">
        <w:trPr>
          <w:gridAfter w:val="3"/>
          <w:wAfter w:w="4184" w:type="dxa"/>
        </w:trPr>
        <w:tc>
          <w:tcPr>
            <w:tcW w:w="517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4C4B0A4E" w14:textId="77777777" w:rsidR="00647599" w:rsidRDefault="00000000">
            <w:r>
              <w:rPr>
                <w:b/>
                <w:bCs/>
                <w:color w:val="1F4E79"/>
              </w:rPr>
              <w:t>B – Technische Installation</w:t>
            </w:r>
          </w:p>
        </w:tc>
      </w:tr>
      <w:tr w:rsidR="00647599" w14:paraId="37A556AA"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BA3E20F" w14:textId="77777777" w:rsidR="00647599" w:rsidRDefault="00000000">
            <w:r>
              <w:t>Sichtfelder begrenzt – kein öffentlicher Raum erfasst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9244EDD" w14:textId="77777777" w:rsidR="00647599" w:rsidRDefault="00000000">
            <w:r>
              <w:rPr>
                <w:color w:val="666666"/>
                <w:sz w:val="20"/>
                <w:szCs w:val="20"/>
              </w:rPr>
              <w:t>Art. 5 Abs. 1 lit. c</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0F23FF7"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288CABBE" w14:textId="77777777" w:rsidR="00647599" w:rsidRDefault="00647599"/>
        </w:tc>
      </w:tr>
      <w:tr w:rsidR="00647599" w14:paraId="3959CB91"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CFA8BE7" w14:textId="77777777" w:rsidR="00647599" w:rsidRDefault="00000000">
            <w:r>
              <w:t>Privatmasken / Pixelmasken eingerichtet (sofern nötig)</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2D5F616" w14:textId="77777777" w:rsidR="00647599" w:rsidRDefault="00000000">
            <w:r>
              <w:rPr>
                <w:color w:val="666666"/>
                <w:sz w:val="20"/>
                <w:szCs w:val="20"/>
              </w:rPr>
              <w:t>Art. 25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54E6350"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1B44CC2E" w14:textId="77777777" w:rsidR="00647599" w:rsidRDefault="00647599"/>
        </w:tc>
      </w:tr>
      <w:tr w:rsidR="00647599" w14:paraId="3AFC9041"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4E33EC2" w14:textId="77777777" w:rsidR="00647599" w:rsidRDefault="00000000">
            <w:r>
              <w:t>Automatische Löschung / Überschreiben konfiguriert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CEB8472" w14:textId="77777777" w:rsidR="00647599" w:rsidRDefault="00000000">
            <w:r>
              <w:rPr>
                <w:color w:val="666666"/>
                <w:sz w:val="20"/>
                <w:szCs w:val="20"/>
              </w:rPr>
              <w:t>Art. 5 Abs. 1 lit. e</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244FFCD"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3C163503" w14:textId="77777777" w:rsidR="00647599" w:rsidRDefault="00647599"/>
        </w:tc>
      </w:tr>
      <w:tr w:rsidR="00647599" w14:paraId="1B8C4A4E"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636D121" w14:textId="77777777" w:rsidR="00647599" w:rsidRDefault="00000000">
            <w:r>
              <w:t>Standardpasswörter geändert, starkes Passwort gesetzt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001855B" w14:textId="77777777" w:rsidR="00647599" w:rsidRDefault="00000000">
            <w:r>
              <w:rPr>
                <w:color w:val="666666"/>
                <w:sz w:val="20"/>
                <w:szCs w:val="20"/>
              </w:rPr>
              <w:t>Art. 25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565A789"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37D90472" w14:textId="77777777" w:rsidR="00647599" w:rsidRDefault="00647599"/>
        </w:tc>
      </w:tr>
      <w:tr w:rsidR="00647599" w14:paraId="41636C35"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00B5159" w14:textId="77777777" w:rsidR="00647599" w:rsidRDefault="00000000">
            <w:r>
              <w:t>Netzwerkzugang gesichert, kein offener Fernzugriff</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D3CBA51" w14:textId="77777777" w:rsidR="00647599" w:rsidRDefault="00000000">
            <w:r>
              <w:rPr>
                <w:color w:val="666666"/>
                <w:sz w:val="20"/>
                <w:szCs w:val="20"/>
              </w:rPr>
              <w:t>Art. 25, Art. 32</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DC4A05A"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1B4857F7" w14:textId="77777777" w:rsidR="00647599" w:rsidRDefault="00647599"/>
        </w:tc>
      </w:tr>
      <w:tr w:rsidR="00647599" w14:paraId="4E50ACC1"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E3B000D" w14:textId="77777777" w:rsidR="00647599" w:rsidRDefault="00000000">
            <w:r>
              <w:t>Fernzugriff nur via VPN / HTTPS – kein unsicheres P2P</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87DC18C" w14:textId="77777777" w:rsidR="00647599" w:rsidRDefault="00000000">
            <w:r>
              <w:rPr>
                <w:color w:val="666666"/>
                <w:sz w:val="20"/>
                <w:szCs w:val="20"/>
              </w:rPr>
              <w:t>Art. 32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B76F4FE"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4DA1AC02" w14:textId="77777777" w:rsidR="00647599" w:rsidRDefault="00647599"/>
        </w:tc>
      </w:tr>
      <w:tr w:rsidR="00647599" w14:paraId="5B467C84"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80054C3" w14:textId="77777777" w:rsidR="00647599" w:rsidRDefault="00000000">
            <w:r>
              <w:t>Systemzeit per NTP synchronisiert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FC07EDB" w14:textId="77777777" w:rsidR="00647599" w:rsidRDefault="00000000">
            <w:r>
              <w:rPr>
                <w:color w:val="666666"/>
                <w:sz w:val="20"/>
                <w:szCs w:val="20"/>
              </w:rPr>
              <w:t>BSI-Empfehlung</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6CF4C02"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39A3C843" w14:textId="77777777" w:rsidR="00647599" w:rsidRDefault="00647599"/>
        </w:tc>
      </w:tr>
      <w:tr w:rsidR="00647599" w14:paraId="0664E426"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A23CD6A" w14:textId="77777777" w:rsidR="00647599" w:rsidRDefault="00000000">
            <w:r>
              <w:t>Zugriffsprotokollierung aktiviert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A8C1FD9" w14:textId="77777777" w:rsidR="00647599" w:rsidRDefault="00000000">
            <w:r>
              <w:rPr>
                <w:color w:val="666666"/>
                <w:sz w:val="20"/>
                <w:szCs w:val="20"/>
              </w:rPr>
              <w:t>Art. 32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CAE6E1F" w14:textId="77777777" w:rsidR="00647599" w:rsidRDefault="00000000">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0AC36E23" w14:textId="77777777" w:rsidR="00647599" w:rsidRDefault="00647599"/>
        </w:tc>
      </w:tr>
      <w:tr w:rsidR="0056077F" w14:paraId="75C6FE04" w14:textId="77777777" w:rsidTr="0056077F">
        <w:trPr>
          <w:trHeight w:val="513"/>
        </w:trPr>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A075627" w14:textId="346C3D6B" w:rsidR="0056077F" w:rsidRDefault="0056077F" w:rsidP="0056077F">
            <w:r>
              <w:t>Audioaufzeichnung deaktiviert (sofern nicht explizit rechtlich geprüft)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680DF26" w14:textId="42986419" w:rsidR="0056077F" w:rsidRDefault="0056077F" w:rsidP="0056077F">
            <w:pPr>
              <w:rPr>
                <w:color w:val="666666"/>
                <w:sz w:val="20"/>
                <w:szCs w:val="20"/>
              </w:rPr>
            </w:pPr>
            <w:r w:rsidRPr="0056077F">
              <w:rPr>
                <w:color w:val="666666"/>
                <w:sz w:val="20"/>
                <w:szCs w:val="20"/>
              </w:rPr>
              <w:t>§ 201 StGB</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8FD8B7F" w14:textId="686192F5" w:rsidR="0056077F" w:rsidRDefault="0056077F" w:rsidP="0056077F">
            <w:pPr>
              <w:jc w:val="center"/>
              <w:rPr>
                <w:sz w:val="24"/>
                <w:szCs w:val="24"/>
              </w:rP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11DD670C" w14:textId="77777777" w:rsidR="0056077F" w:rsidRDefault="0056077F" w:rsidP="0056077F"/>
        </w:tc>
      </w:tr>
      <w:tr w:rsidR="0056077F" w14:paraId="492FB240" w14:textId="77777777" w:rsidTr="0056077F">
        <w:trPr>
          <w:gridAfter w:val="3"/>
          <w:wAfter w:w="4184" w:type="dxa"/>
        </w:trPr>
        <w:tc>
          <w:tcPr>
            <w:tcW w:w="517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67913874" w14:textId="77777777" w:rsidR="0056077F" w:rsidRDefault="0056077F" w:rsidP="0056077F">
            <w:r>
              <w:rPr>
                <w:b/>
                <w:bCs/>
                <w:color w:val="1F4E79"/>
              </w:rPr>
              <w:t>C – Beschilderung &amp; Transparenz</w:t>
            </w:r>
          </w:p>
        </w:tc>
      </w:tr>
      <w:tr w:rsidR="0056077F" w14:paraId="200FDE94"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5D6219C" w14:textId="77777777" w:rsidR="0056077F" w:rsidRDefault="0056077F" w:rsidP="0056077F">
            <w:r>
              <w:t>Hinweisschilder an allen Kamerabereichen angebracht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2D427C7" w14:textId="77777777" w:rsidR="0056077F" w:rsidRDefault="0056077F" w:rsidP="0056077F">
            <w:r>
              <w:rPr>
                <w:color w:val="666666"/>
                <w:sz w:val="20"/>
                <w:szCs w:val="20"/>
              </w:rPr>
              <w:t>Art. 13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006C96B"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7F69FCB0" w14:textId="77777777" w:rsidR="0056077F" w:rsidRDefault="0056077F" w:rsidP="0056077F"/>
        </w:tc>
      </w:tr>
      <w:tr w:rsidR="0056077F" w14:paraId="3EF06301"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BDAAA4F" w14:textId="77777777" w:rsidR="0056077F" w:rsidRDefault="0056077F" w:rsidP="0056077F">
            <w:r>
              <w:lastRenderedPageBreak/>
              <w:t>Schilder mit allen Pflichtangaben versehen (inkl. Kontakt)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EC46AAC" w14:textId="77777777" w:rsidR="0056077F" w:rsidRDefault="0056077F" w:rsidP="0056077F">
            <w:r>
              <w:rPr>
                <w:color w:val="666666"/>
                <w:sz w:val="20"/>
                <w:szCs w:val="20"/>
              </w:rPr>
              <w:t>DSK-Orientierungshilfe</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03D1762"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02B6EEB6" w14:textId="77777777" w:rsidR="0056077F" w:rsidRDefault="0056077F" w:rsidP="0056077F"/>
        </w:tc>
      </w:tr>
      <w:tr w:rsidR="0056077F" w14:paraId="169F2AB2"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713019F" w14:textId="77777777" w:rsidR="0056077F" w:rsidRDefault="0056077F" w:rsidP="0056077F">
            <w:r>
              <w:t>Zweistufiges Informationsmodell umgesetzt (Kurzinfo + Detail)</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F31FC97" w14:textId="77777777" w:rsidR="0056077F" w:rsidRDefault="0056077F" w:rsidP="0056077F">
            <w:r>
              <w:rPr>
                <w:color w:val="666666"/>
                <w:sz w:val="20"/>
                <w:szCs w:val="20"/>
              </w:rPr>
              <w:t>Art. 12/13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BB3FFCD"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2369383C" w14:textId="77777777" w:rsidR="0056077F" w:rsidRDefault="0056077F" w:rsidP="0056077F"/>
        </w:tc>
      </w:tr>
      <w:tr w:rsidR="0056077F" w14:paraId="6A71FE11" w14:textId="77777777" w:rsidTr="0056077F">
        <w:trPr>
          <w:gridAfter w:val="3"/>
          <w:wAfter w:w="4184" w:type="dxa"/>
        </w:trPr>
        <w:tc>
          <w:tcPr>
            <w:tcW w:w="5176" w:type="dxa"/>
            <w:tcBorders>
              <w:top w:val="single" w:sz="1" w:space="0" w:color="CCCCCC"/>
              <w:left w:val="single" w:sz="1" w:space="0" w:color="CCCCCC"/>
              <w:bottom w:val="single" w:sz="1" w:space="0" w:color="CCCCCC"/>
              <w:right w:val="single" w:sz="1" w:space="0" w:color="CCCCCC"/>
            </w:tcBorders>
            <w:shd w:val="clear" w:color="auto" w:fill="D6E4F0"/>
            <w:tcMar>
              <w:top w:w="80" w:type="dxa"/>
              <w:left w:w="120" w:type="dxa"/>
              <w:bottom w:w="80" w:type="dxa"/>
              <w:right w:w="120" w:type="dxa"/>
            </w:tcMar>
          </w:tcPr>
          <w:p w14:paraId="73359A6B" w14:textId="77777777" w:rsidR="0056077F" w:rsidRDefault="0056077F" w:rsidP="0056077F">
            <w:r>
              <w:rPr>
                <w:b/>
                <w:bCs/>
                <w:color w:val="1F4E79"/>
              </w:rPr>
              <w:t>D – Übergabe &amp; Dokumentation</w:t>
            </w:r>
          </w:p>
        </w:tc>
      </w:tr>
      <w:tr w:rsidR="0056077F" w14:paraId="6DCB8517"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2CD47A" w14:textId="77777777" w:rsidR="0056077F" w:rsidRDefault="0056077F" w:rsidP="0056077F">
            <w:r>
              <w:t>Abnahmeprotokoll mit Kamerastandorten erstellt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CE02149" w14:textId="77777777" w:rsidR="0056077F" w:rsidRDefault="0056077F" w:rsidP="0056077F">
            <w:r>
              <w:rPr>
                <w:color w:val="666666"/>
                <w:sz w:val="20"/>
                <w:szCs w:val="20"/>
              </w:rPr>
              <w:t>Vertragsrecht</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D69ECF9"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23B4E540" w14:textId="77777777" w:rsidR="0056077F" w:rsidRDefault="0056077F" w:rsidP="0056077F"/>
        </w:tc>
      </w:tr>
      <w:tr w:rsidR="0056077F" w14:paraId="214113B6"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3BDB014" w14:textId="77777777" w:rsidR="0056077F" w:rsidRDefault="0056077F" w:rsidP="0056077F">
            <w:r>
              <w:t>Betriebshandbuch / Bedienungsanleitung übergeben</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F18B853" w14:textId="77777777" w:rsidR="0056077F" w:rsidRDefault="0056077F" w:rsidP="0056077F">
            <w:r>
              <w:rPr>
                <w:color w:val="666666"/>
                <w:sz w:val="20"/>
                <w:szCs w:val="20"/>
              </w:rPr>
              <w:t>Vertragsrecht</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263FF73"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114BBA91" w14:textId="77777777" w:rsidR="0056077F" w:rsidRDefault="0056077F" w:rsidP="0056077F"/>
        </w:tc>
      </w:tr>
      <w:tr w:rsidR="0056077F" w14:paraId="3469F3B1"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89DE816" w14:textId="77777777" w:rsidR="0056077F" w:rsidRDefault="0056077F" w:rsidP="0056077F">
            <w:r>
              <w:t>Zugangsdaten sicher übergeben und dokumentiert</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CDD6BF5" w14:textId="77777777" w:rsidR="0056077F" w:rsidRDefault="0056077F" w:rsidP="0056077F">
            <w:r>
              <w:rPr>
                <w:color w:val="666666"/>
                <w:sz w:val="20"/>
                <w:szCs w:val="20"/>
              </w:rPr>
              <w:t>Art. 25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5837949"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6FD0B2D8" w14:textId="77777777" w:rsidR="0056077F" w:rsidRDefault="0056077F" w:rsidP="0056077F"/>
        </w:tc>
      </w:tr>
      <w:tr w:rsidR="0056077F" w14:paraId="2996D5AD"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FB6A471" w14:textId="77777777" w:rsidR="0056077F" w:rsidRDefault="0056077F" w:rsidP="0056077F">
            <w:r>
              <w:t>AVV unterzeichnet (bei Wartung / Fernzugriff)</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CCF6667" w14:textId="77777777" w:rsidR="0056077F" w:rsidRDefault="0056077F" w:rsidP="0056077F">
            <w:r>
              <w:rPr>
                <w:color w:val="666666"/>
                <w:sz w:val="20"/>
                <w:szCs w:val="20"/>
              </w:rPr>
              <w:t>Art. 28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3B987814"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63435814" w14:textId="77777777" w:rsidR="0056077F" w:rsidRDefault="0056077F" w:rsidP="0056077F"/>
        </w:tc>
      </w:tr>
      <w:tr w:rsidR="0056077F" w14:paraId="5B43504B" w14:textId="77777777" w:rsidTr="0056077F">
        <w:tc>
          <w:tcPr>
            <w:tcW w:w="51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A902298" w14:textId="77777777" w:rsidR="0056077F" w:rsidRDefault="0056077F" w:rsidP="0056077F">
            <w:r>
              <w:t>Betreiber hat Datenschutzunterlagen schriftlich empfangen</w:t>
            </w:r>
          </w:p>
        </w:tc>
        <w:tc>
          <w:tcPr>
            <w:tcW w:w="22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68BE568" w14:textId="77777777" w:rsidR="0056077F" w:rsidRDefault="0056077F" w:rsidP="0056077F">
            <w:r>
              <w:rPr>
                <w:color w:val="666666"/>
                <w:sz w:val="20"/>
                <w:szCs w:val="20"/>
              </w:rPr>
              <w:t>Art. 24 DSGVO</w:t>
            </w:r>
          </w:p>
        </w:tc>
        <w:tc>
          <w:tcPr>
            <w:tcW w:w="105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FEC857F" w14:textId="77777777" w:rsidR="0056077F" w:rsidRDefault="0056077F" w:rsidP="0056077F">
            <w:pPr>
              <w:jc w:val="center"/>
            </w:pPr>
            <w:r>
              <w:rPr>
                <w:sz w:val="24"/>
                <w:szCs w:val="24"/>
              </w:rPr>
              <w:t>☐</w:t>
            </w:r>
          </w:p>
        </w:tc>
        <w:tc>
          <w:tcPr>
            <w:tcW w:w="925" w:type="dxa"/>
            <w:tcBorders>
              <w:top w:val="single" w:sz="1" w:space="0" w:color="CCCCCC"/>
              <w:left w:val="single" w:sz="1" w:space="0" w:color="CCCCCC"/>
              <w:bottom w:val="single" w:sz="1" w:space="0" w:color="CCCCCC"/>
              <w:right w:val="single" w:sz="1" w:space="0" w:color="CCCCCC"/>
            </w:tcBorders>
            <w:tcMar>
              <w:top w:w="80" w:type="dxa"/>
              <w:left w:w="80" w:type="dxa"/>
              <w:bottom w:w="80" w:type="dxa"/>
              <w:right w:w="80" w:type="dxa"/>
            </w:tcMar>
          </w:tcPr>
          <w:p w14:paraId="0FCA3441" w14:textId="77777777" w:rsidR="0056077F" w:rsidRDefault="0056077F" w:rsidP="0056077F"/>
        </w:tc>
      </w:tr>
    </w:tbl>
    <w:p w14:paraId="406C2D4E" w14:textId="77777777" w:rsidR="00647599" w:rsidRDefault="00647599">
      <w:pPr>
        <w:spacing w:after="120"/>
      </w:pPr>
    </w:p>
    <w:p w14:paraId="1112DDEF" w14:textId="77777777" w:rsidR="00647599" w:rsidRDefault="00000000">
      <w:pPr>
        <w:pStyle w:val="berschrift1"/>
        <w:pBdr>
          <w:bottom w:val="single" w:sz="6" w:space="4" w:color="2E75B6"/>
        </w:pBdr>
      </w:pPr>
      <w:r>
        <w:t>5. Sanktionen bei Verstößen</w:t>
      </w:r>
    </w:p>
    <w:p w14:paraId="1BD8D013" w14:textId="77777777" w:rsidR="00647599" w:rsidRDefault="00000000">
      <w:pPr>
        <w:spacing w:after="100"/>
      </w:pPr>
      <w:r>
        <w:rPr>
          <w:color w:val="000000"/>
        </w:rPr>
        <w:t>Verstöße gegen datenschutzrechtliche Vorgaben können folgende Konsequenzen nach sich ziehen:</w:t>
      </w:r>
    </w:p>
    <w:p w14:paraId="67B32FDB" w14:textId="77777777" w:rsidR="00647599" w:rsidRDefault="00647599">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360"/>
      </w:tblGrid>
      <w:tr w:rsidR="00647599" w14:paraId="144D0638" w14:textId="77777777">
        <w:trPr>
          <w:tblHeader/>
        </w:trPr>
        <w:tc>
          <w:tcPr>
            <w:tcW w:w="300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603FE549" w14:textId="77777777" w:rsidR="00647599" w:rsidRDefault="00000000">
            <w:r>
              <w:rPr>
                <w:b/>
                <w:bCs/>
                <w:color w:val="FFFFFF"/>
              </w:rPr>
              <w:t>Sanktionsart</w:t>
            </w:r>
          </w:p>
        </w:tc>
        <w:tc>
          <w:tcPr>
            <w:tcW w:w="6360" w:type="dxa"/>
            <w:tcBorders>
              <w:top w:val="single" w:sz="1" w:space="0" w:color="CCCCCC"/>
              <w:left w:val="single" w:sz="1" w:space="0" w:color="CCCCCC"/>
              <w:bottom w:val="single" w:sz="1" w:space="0" w:color="CCCCCC"/>
              <w:right w:val="single" w:sz="1" w:space="0" w:color="CCCCCC"/>
            </w:tcBorders>
            <w:shd w:val="clear" w:color="auto" w:fill="1F4E79"/>
            <w:tcMar>
              <w:top w:w="100" w:type="dxa"/>
              <w:left w:w="120" w:type="dxa"/>
              <w:bottom w:w="100" w:type="dxa"/>
              <w:right w:w="120" w:type="dxa"/>
            </w:tcMar>
          </w:tcPr>
          <w:p w14:paraId="0E4BFD9C" w14:textId="77777777" w:rsidR="00647599" w:rsidRDefault="00000000">
            <w:r>
              <w:rPr>
                <w:b/>
                <w:bCs/>
                <w:color w:val="FFFFFF"/>
              </w:rPr>
              <w:t>Beschreibung / Höhe</w:t>
            </w:r>
          </w:p>
        </w:tc>
      </w:tr>
      <w:tr w:rsidR="00647599" w14:paraId="5ED7C5E0" w14:textId="77777777">
        <w:tc>
          <w:tcPr>
            <w:tcW w:w="3000" w:type="dxa"/>
            <w:tcBorders>
              <w:top w:val="single" w:sz="1" w:space="0" w:color="CCCCCC"/>
              <w:left w:val="single" w:sz="1" w:space="0" w:color="CCCCCC"/>
              <w:bottom w:val="single" w:sz="1" w:space="0" w:color="CCCCCC"/>
              <w:right w:val="single" w:sz="1" w:space="0" w:color="CCCCCC"/>
            </w:tcBorders>
            <w:shd w:val="clear" w:color="auto" w:fill="FFF3E0"/>
            <w:tcMar>
              <w:top w:w="80" w:type="dxa"/>
              <w:left w:w="120" w:type="dxa"/>
              <w:bottom w:w="80" w:type="dxa"/>
              <w:right w:w="120" w:type="dxa"/>
            </w:tcMar>
          </w:tcPr>
          <w:p w14:paraId="69F43CD3" w14:textId="77777777" w:rsidR="00647599" w:rsidRDefault="00000000">
            <w:r>
              <w:rPr>
                <w:b/>
                <w:bCs/>
              </w:rPr>
              <w:t>DSGVO-Bußgeld (niedrig)</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9CE6A7B" w14:textId="77777777" w:rsidR="00647599" w:rsidRDefault="00000000">
            <w:r>
              <w:t>Bis zu 10 Mio. EUR oder 2 % des weltweiten Jahresumsatzes (Art. 83 Abs. 4 DSGVO)</w:t>
            </w:r>
          </w:p>
        </w:tc>
      </w:tr>
      <w:tr w:rsidR="00647599" w14:paraId="2E9373A6" w14:textId="77777777">
        <w:tc>
          <w:tcPr>
            <w:tcW w:w="3000" w:type="dxa"/>
            <w:tcBorders>
              <w:top w:val="single" w:sz="1" w:space="0" w:color="CCCCCC"/>
              <w:left w:val="single" w:sz="1" w:space="0" w:color="CCCCCC"/>
              <w:bottom w:val="single" w:sz="1" w:space="0" w:color="CCCCCC"/>
              <w:right w:val="single" w:sz="1" w:space="0" w:color="CCCCCC"/>
            </w:tcBorders>
            <w:shd w:val="clear" w:color="auto" w:fill="FFEBEE"/>
            <w:tcMar>
              <w:top w:w="80" w:type="dxa"/>
              <w:left w:w="120" w:type="dxa"/>
              <w:bottom w:w="80" w:type="dxa"/>
              <w:right w:w="120" w:type="dxa"/>
            </w:tcMar>
          </w:tcPr>
          <w:p w14:paraId="16CF105F" w14:textId="77777777" w:rsidR="00647599" w:rsidRDefault="00000000">
            <w:r>
              <w:rPr>
                <w:b/>
                <w:bCs/>
              </w:rPr>
              <w:t>DSGVO-Bußgeld (hoch)</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0B3D8DE" w14:textId="77777777" w:rsidR="00647599" w:rsidRDefault="00000000">
            <w:r>
              <w:t>Bis zu 20 Mio. EUR oder 4 % des weltweiten Jahresumsatzes (Art. 83 Abs. 5 DSGVO)</w:t>
            </w:r>
          </w:p>
        </w:tc>
      </w:tr>
      <w:tr w:rsidR="00647599" w14:paraId="740A25C1" w14:textId="77777777">
        <w:tc>
          <w:tcPr>
            <w:tcW w:w="3000" w:type="dxa"/>
            <w:tcBorders>
              <w:top w:val="single" w:sz="1" w:space="0" w:color="CCCCCC"/>
              <w:left w:val="single" w:sz="1" w:space="0" w:color="CCCCCC"/>
              <w:bottom w:val="single" w:sz="1" w:space="0" w:color="CCCCCC"/>
              <w:right w:val="single" w:sz="1" w:space="0" w:color="CCCCCC"/>
            </w:tcBorders>
            <w:shd w:val="clear" w:color="auto" w:fill="FFEBEE"/>
            <w:tcMar>
              <w:top w:w="80" w:type="dxa"/>
              <w:left w:w="120" w:type="dxa"/>
              <w:bottom w:w="80" w:type="dxa"/>
              <w:right w:w="120" w:type="dxa"/>
            </w:tcMar>
          </w:tcPr>
          <w:p w14:paraId="69C86737" w14:textId="77777777" w:rsidR="00647599" w:rsidRDefault="00000000">
            <w:r>
              <w:rPr>
                <w:b/>
                <w:bCs/>
              </w:rPr>
              <w:t>Strafrechtliche Sanktion</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82CA6DC" w14:textId="77777777" w:rsidR="00647599" w:rsidRDefault="00000000">
            <w:r>
              <w:t>§ 201a StGB: Geldstrafe oder Freiheitsstrafe bis zu 2 Jahre (unzulässige Bildaufnahmen)</w:t>
            </w:r>
          </w:p>
        </w:tc>
      </w:tr>
      <w:tr w:rsidR="00647599" w14:paraId="5CC8025F" w14:textId="77777777">
        <w:tc>
          <w:tcPr>
            <w:tcW w:w="3000"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4457432A" w14:textId="77777777" w:rsidR="00647599" w:rsidRDefault="00000000">
            <w:r>
              <w:rPr>
                <w:b/>
                <w:bCs/>
              </w:rPr>
              <w:t>Zivilrechtlicher Schadensersatz</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2B88B61" w14:textId="77777777" w:rsidR="00647599" w:rsidRDefault="00000000">
            <w:r>
              <w:t>Betroffene können Schadensersatz und Unterlassung fordern (Art. 82 DSGVO, BGB)</w:t>
            </w:r>
          </w:p>
        </w:tc>
      </w:tr>
      <w:tr w:rsidR="00647599" w14:paraId="22AB4D63" w14:textId="77777777">
        <w:tc>
          <w:tcPr>
            <w:tcW w:w="3000"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000FD334" w14:textId="77777777" w:rsidR="00647599" w:rsidRDefault="00000000">
            <w:r>
              <w:rPr>
                <w:b/>
                <w:bCs/>
              </w:rPr>
              <w:t>Betriebsuntersagung</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A261973" w14:textId="77777777" w:rsidR="00647599" w:rsidRDefault="00000000">
            <w:r>
              <w:t>Aufsichtsbehörde kann Abschaltung der Anlage anordnen (Art. 58 Abs. 2 lit. f DSGVO)</w:t>
            </w:r>
          </w:p>
        </w:tc>
      </w:tr>
      <w:tr w:rsidR="00B65B56" w14:paraId="061FA016" w14:textId="77777777">
        <w:tc>
          <w:tcPr>
            <w:tcW w:w="3000" w:type="dxa"/>
            <w:tcBorders>
              <w:top w:val="single" w:sz="1" w:space="0" w:color="CCCCCC"/>
              <w:left w:val="single" w:sz="1" w:space="0" w:color="CCCCCC"/>
              <w:bottom w:val="single" w:sz="1" w:space="0" w:color="CCCCCC"/>
              <w:right w:val="single" w:sz="1" w:space="0" w:color="CCCCCC"/>
            </w:tcBorders>
            <w:shd w:val="clear" w:color="auto" w:fill="F0F4F8"/>
            <w:tcMar>
              <w:top w:w="80" w:type="dxa"/>
              <w:left w:w="120" w:type="dxa"/>
              <w:bottom w:w="80" w:type="dxa"/>
              <w:right w:w="120" w:type="dxa"/>
            </w:tcMar>
          </w:tcPr>
          <w:p w14:paraId="68BCBD73" w14:textId="3F76A1DE" w:rsidR="00B65B56" w:rsidRDefault="00B65B56" w:rsidP="00B65B56">
            <w:pPr>
              <w:rPr>
                <w:b/>
                <w:bCs/>
              </w:rPr>
            </w:pPr>
            <w:r w:rsidRPr="00B65B56">
              <w:rPr>
                <w:b/>
                <w:bCs/>
              </w:rPr>
              <w:t>Wettbewerbsrechtliche Abmahnung</w:t>
            </w:r>
          </w:p>
        </w:tc>
        <w:tc>
          <w:tcPr>
            <w:tcW w:w="63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BBCD40C" w14:textId="20483812" w:rsidR="00B65B56" w:rsidRDefault="00B65B56" w:rsidP="00B65B56">
            <w:r w:rsidRPr="00B65B56">
              <w:t>Unterlassungs- und Schadensersatzansprüche durch Mitbewerber bei unlauterer Behinderung (Streitwerte oft ab 10.000 €)</w:t>
            </w:r>
          </w:p>
        </w:tc>
      </w:tr>
    </w:tbl>
    <w:p w14:paraId="20C492C7" w14:textId="128C97DE" w:rsidR="00595932" w:rsidRDefault="00595932">
      <w:pPr>
        <w:spacing w:after="120"/>
      </w:pPr>
    </w:p>
    <w:p w14:paraId="36AAD2AD" w14:textId="77777777" w:rsidR="00595932" w:rsidRDefault="00595932">
      <w:r>
        <w:br w:type="page"/>
      </w:r>
    </w:p>
    <w:p w14:paraId="3F71F9E5" w14:textId="77777777" w:rsidR="00647599" w:rsidRDefault="00647599">
      <w:pPr>
        <w:spacing w:after="120"/>
      </w:pPr>
    </w:p>
    <w:p w14:paraId="303F9E88" w14:textId="77777777" w:rsidR="00647599" w:rsidRDefault="00000000">
      <w:pPr>
        <w:pStyle w:val="berschrift1"/>
        <w:pBdr>
          <w:bottom w:val="single" w:sz="6" w:space="4" w:color="2E75B6"/>
        </w:pBdr>
      </w:pPr>
      <w:r>
        <w:t>6. Abnahme &amp; Unterschriften</w:t>
      </w:r>
    </w:p>
    <w:p w14:paraId="13B190C4" w14:textId="77777777" w:rsidR="00647599" w:rsidRDefault="00000000">
      <w:pPr>
        <w:spacing w:after="100"/>
      </w:pPr>
      <w:r>
        <w:rPr>
          <w:color w:val="000000"/>
        </w:rPr>
        <w:t>Mit den nachfolgenden Unterschriften bestätigen beide Parteien die ordnungsgemäße Installation, die Übergabe der Datenschutzunterlagen sowie die Aufklärung des Betreibers über seine datenschutzrechtlichen Pflichten.</w:t>
      </w:r>
    </w:p>
    <w:p w14:paraId="1E0B5C03" w14:textId="77777777" w:rsidR="00647599" w:rsidRDefault="00647599">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00"/>
        <w:gridCol w:w="4860"/>
      </w:tblGrid>
      <w:tr w:rsidR="00647599" w14:paraId="70E2B964" w14:textId="77777777">
        <w:tc>
          <w:tcPr>
            <w:tcW w:w="450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4D5AA65" w14:textId="77777777" w:rsidR="00647599" w:rsidRDefault="00000000">
            <w:r>
              <w:rPr>
                <w:b/>
                <w:bCs/>
                <w:color w:val="1F4E79"/>
              </w:rPr>
              <w:t>Fachrichter / Errichterunternehmen</w:t>
            </w:r>
          </w:p>
          <w:p w14:paraId="03F6AD3A" w14:textId="77777777" w:rsidR="00647599" w:rsidRDefault="00000000">
            <w:pPr>
              <w:spacing w:after="600"/>
            </w:pPr>
            <w:r>
              <w:t xml:space="preserve"> </w:t>
            </w:r>
          </w:p>
          <w:p w14:paraId="296036F4" w14:textId="77777777" w:rsidR="00647599" w:rsidRDefault="00000000">
            <w:pPr>
              <w:pBdr>
                <w:top w:val="single" w:sz="4" w:space="0" w:color="999999"/>
              </w:pBdr>
            </w:pPr>
            <w:r>
              <w:rPr>
                <w:color w:val="555555"/>
                <w:sz w:val="18"/>
                <w:szCs w:val="18"/>
              </w:rPr>
              <w:t>Datum, Unterschrift, Firmenstempel</w:t>
            </w:r>
          </w:p>
        </w:tc>
        <w:tc>
          <w:tcPr>
            <w:tcW w:w="486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B2900E9" w14:textId="77777777" w:rsidR="00647599" w:rsidRDefault="00000000">
            <w:r>
              <w:rPr>
                <w:b/>
                <w:bCs/>
                <w:color w:val="1F4E79"/>
              </w:rPr>
              <w:t>Betreiber / Auftraggeber</w:t>
            </w:r>
          </w:p>
          <w:p w14:paraId="1F14D56B" w14:textId="77777777" w:rsidR="00647599" w:rsidRDefault="00000000">
            <w:pPr>
              <w:spacing w:after="600"/>
            </w:pPr>
            <w:r>
              <w:t xml:space="preserve"> </w:t>
            </w:r>
          </w:p>
          <w:p w14:paraId="7D4C3D90" w14:textId="77777777" w:rsidR="00647599" w:rsidRDefault="00000000">
            <w:pPr>
              <w:pBdr>
                <w:top w:val="single" w:sz="4" w:space="0" w:color="999999"/>
              </w:pBdr>
            </w:pPr>
            <w:r>
              <w:rPr>
                <w:color w:val="555555"/>
                <w:sz w:val="18"/>
                <w:szCs w:val="18"/>
              </w:rPr>
              <w:t>Datum, Unterschrift</w:t>
            </w:r>
          </w:p>
        </w:tc>
      </w:tr>
    </w:tbl>
    <w:p w14:paraId="44EF29BD" w14:textId="77777777" w:rsidR="00647599" w:rsidRDefault="00647599">
      <w:pPr>
        <w:spacing w:after="120"/>
      </w:pPr>
    </w:p>
    <w:p w14:paraId="26210D9B" w14:textId="77777777" w:rsidR="00647599" w:rsidRDefault="00647599">
      <w:pPr>
        <w:spacing w:after="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647599" w14:paraId="2B7E488F" w14:textId="77777777">
        <w:tc>
          <w:tcPr>
            <w:tcW w:w="9360" w:type="dxa"/>
            <w:tcBorders>
              <w:top w:val="single" w:sz="6" w:space="0" w:color="2E75B6"/>
              <w:left w:val="single" w:sz="6" w:space="0" w:color="2E75B6"/>
              <w:bottom w:val="single" w:sz="1" w:space="0" w:color="CCCCCC"/>
              <w:right w:val="single" w:sz="1" w:space="0" w:color="CCCCCC"/>
            </w:tcBorders>
            <w:shd w:val="clear" w:color="auto" w:fill="EBF3FA"/>
            <w:tcMar>
              <w:top w:w="100" w:type="dxa"/>
              <w:left w:w="200" w:type="dxa"/>
              <w:bottom w:w="100" w:type="dxa"/>
              <w:right w:w="200" w:type="dxa"/>
            </w:tcMar>
          </w:tcPr>
          <w:p w14:paraId="5D13B3E5" w14:textId="77777777" w:rsidR="00647599" w:rsidRDefault="00000000">
            <w:pPr>
              <w:spacing w:after="60"/>
            </w:pPr>
            <w:r>
              <w:rPr>
                <w:b/>
                <w:bCs/>
                <w:color w:val="2E75B6"/>
              </w:rPr>
              <w:t>Haftungshinweis</w:t>
            </w:r>
          </w:p>
          <w:p w14:paraId="57E9480F" w14:textId="77777777" w:rsidR="00647599" w:rsidRDefault="00000000">
            <w:r>
              <w:t>Diese Vorlage stellt eine praxisnahe Orientierungshilfe für Fachrichter dar und ersetzt keine individuelle Rechtsberatung. Bei komplexen Anlageninstallationen, insbesondere in öffentlich zugänglichen Bereichen oder bei der Überwachung von Beschäftigten, wird die Einbeziehung eines Datenschutzbeauftragten oder Fachanwalts für Datenschutzrecht empfohlen. Maßgeblich sind stets die jeweils aktuell geltenden gesetzlichen Vorschriften (DSGVO, BDSG, ggf. Landesdatenschutzgesetze).</w:t>
            </w:r>
          </w:p>
        </w:tc>
      </w:tr>
    </w:tbl>
    <w:p w14:paraId="26B25903" w14:textId="77777777" w:rsidR="00542DBC" w:rsidRDefault="00542DBC"/>
    <w:sectPr w:rsidR="00542DBC">
      <w:headerReference w:type="default" r:id="rId7"/>
      <w:footerReference w:type="default" r:id="rId8"/>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59D6B" w14:textId="77777777" w:rsidR="005D060D" w:rsidRDefault="005D060D">
      <w:r>
        <w:separator/>
      </w:r>
    </w:p>
  </w:endnote>
  <w:endnote w:type="continuationSeparator" w:id="0">
    <w:p w14:paraId="4B1BC9DC" w14:textId="77777777" w:rsidR="005D060D" w:rsidRDefault="005D0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811F0" w14:textId="2538783E" w:rsidR="00647599" w:rsidRDefault="00000000">
    <w:pPr>
      <w:pBdr>
        <w:top w:val="single" w:sz="4" w:space="4" w:color="2E75B6"/>
      </w:pBdr>
      <w:spacing w:before="80"/>
      <w:jc w:val="center"/>
    </w:pPr>
    <w:r>
      <w:rPr>
        <w:color w:val="555555"/>
        <w:sz w:val="18"/>
        <w:szCs w:val="18"/>
      </w:rPr>
      <w:t xml:space="preserve">Seite    |   Stand: </w:t>
    </w:r>
    <w:r w:rsidR="00FE2775">
      <w:rPr>
        <w:color w:val="555555"/>
        <w:sz w:val="18"/>
        <w:szCs w:val="18"/>
      </w:rPr>
      <w:t>07</w:t>
    </w:r>
    <w:r>
      <w:rPr>
        <w:color w:val="555555"/>
        <w:sz w:val="18"/>
        <w:szCs w:val="18"/>
      </w:rPr>
      <w:t>.</w:t>
    </w:r>
    <w:r w:rsidR="00FE2775">
      <w:rPr>
        <w:color w:val="555555"/>
        <w:sz w:val="18"/>
        <w:szCs w:val="18"/>
      </w:rPr>
      <w:t>01</w:t>
    </w:r>
    <w:r>
      <w:rPr>
        <w:color w:val="555555"/>
        <w:sz w:val="18"/>
        <w:szCs w:val="18"/>
      </w:rPr>
      <w:t>.2026   |   Fachrichter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AFC7" w14:textId="77777777" w:rsidR="005D060D" w:rsidRDefault="005D060D">
      <w:r>
        <w:separator/>
      </w:r>
    </w:p>
  </w:footnote>
  <w:footnote w:type="continuationSeparator" w:id="0">
    <w:p w14:paraId="20D9E904" w14:textId="77777777" w:rsidR="005D060D" w:rsidRDefault="005D0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7DF8F" w14:textId="67E10AD6" w:rsidR="00647599" w:rsidRPr="00500778" w:rsidRDefault="00500778" w:rsidP="00500778">
    <w:pPr>
      <w:pStyle w:val="Kopfzeile"/>
    </w:pPr>
    <w:r w:rsidRPr="00500778">
      <w:rPr>
        <w:b/>
        <w:bCs/>
        <w:color w:val="1F4E79"/>
        <w:sz w:val="20"/>
        <w:szCs w:val="20"/>
      </w:rPr>
      <w:t>Inbetriebnahme- und Beratungsprotokoll: Videoüberwachung &amp; Datenschutz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54154"/>
    <w:multiLevelType w:val="hybridMultilevel"/>
    <w:tmpl w:val="079A0F24"/>
    <w:lvl w:ilvl="0" w:tplc="4340612C">
      <w:start w:val="1"/>
      <w:numFmt w:val="bullet"/>
      <w:lvlText w:val="•"/>
      <w:lvlJc w:val="left"/>
      <w:pPr>
        <w:ind w:left="720" w:hanging="360"/>
      </w:pPr>
    </w:lvl>
    <w:lvl w:ilvl="1" w:tplc="35EE404A">
      <w:numFmt w:val="decimal"/>
      <w:lvlText w:val=""/>
      <w:lvlJc w:val="left"/>
    </w:lvl>
    <w:lvl w:ilvl="2" w:tplc="A5041586">
      <w:numFmt w:val="decimal"/>
      <w:lvlText w:val=""/>
      <w:lvlJc w:val="left"/>
    </w:lvl>
    <w:lvl w:ilvl="3" w:tplc="3B8CEE14">
      <w:numFmt w:val="decimal"/>
      <w:lvlText w:val=""/>
      <w:lvlJc w:val="left"/>
    </w:lvl>
    <w:lvl w:ilvl="4" w:tplc="2D46267E">
      <w:numFmt w:val="decimal"/>
      <w:lvlText w:val=""/>
      <w:lvlJc w:val="left"/>
    </w:lvl>
    <w:lvl w:ilvl="5" w:tplc="F39AF66C">
      <w:numFmt w:val="decimal"/>
      <w:lvlText w:val=""/>
      <w:lvlJc w:val="left"/>
    </w:lvl>
    <w:lvl w:ilvl="6" w:tplc="53D4764E">
      <w:numFmt w:val="decimal"/>
      <w:lvlText w:val=""/>
      <w:lvlJc w:val="left"/>
    </w:lvl>
    <w:lvl w:ilvl="7" w:tplc="1F6A8140">
      <w:numFmt w:val="decimal"/>
      <w:lvlText w:val=""/>
      <w:lvlJc w:val="left"/>
    </w:lvl>
    <w:lvl w:ilvl="8" w:tplc="17B83B82">
      <w:numFmt w:val="decimal"/>
      <w:lvlText w:val=""/>
      <w:lvlJc w:val="left"/>
    </w:lvl>
  </w:abstractNum>
  <w:abstractNum w:abstractNumId="1" w15:restartNumberingAfterBreak="0">
    <w:nsid w:val="41EF314D"/>
    <w:multiLevelType w:val="hybridMultilevel"/>
    <w:tmpl w:val="355443FE"/>
    <w:lvl w:ilvl="0" w:tplc="EACE5F52">
      <w:start w:val="1"/>
      <w:numFmt w:val="decimal"/>
      <w:lvlText w:val="%1."/>
      <w:lvlJc w:val="left"/>
      <w:pPr>
        <w:ind w:left="720" w:hanging="360"/>
      </w:pPr>
    </w:lvl>
    <w:lvl w:ilvl="1" w:tplc="6450C672">
      <w:numFmt w:val="decimal"/>
      <w:lvlText w:val=""/>
      <w:lvlJc w:val="left"/>
    </w:lvl>
    <w:lvl w:ilvl="2" w:tplc="9B881DCE">
      <w:numFmt w:val="decimal"/>
      <w:lvlText w:val=""/>
      <w:lvlJc w:val="left"/>
    </w:lvl>
    <w:lvl w:ilvl="3" w:tplc="ED12908A">
      <w:numFmt w:val="decimal"/>
      <w:lvlText w:val=""/>
      <w:lvlJc w:val="left"/>
    </w:lvl>
    <w:lvl w:ilvl="4" w:tplc="AA807E98">
      <w:numFmt w:val="decimal"/>
      <w:lvlText w:val=""/>
      <w:lvlJc w:val="left"/>
    </w:lvl>
    <w:lvl w:ilvl="5" w:tplc="114A818C">
      <w:numFmt w:val="decimal"/>
      <w:lvlText w:val=""/>
      <w:lvlJc w:val="left"/>
    </w:lvl>
    <w:lvl w:ilvl="6" w:tplc="6E948420">
      <w:numFmt w:val="decimal"/>
      <w:lvlText w:val=""/>
      <w:lvlJc w:val="left"/>
    </w:lvl>
    <w:lvl w:ilvl="7" w:tplc="57C6D338">
      <w:numFmt w:val="decimal"/>
      <w:lvlText w:val=""/>
      <w:lvlJc w:val="left"/>
    </w:lvl>
    <w:lvl w:ilvl="8" w:tplc="9C2E019C">
      <w:numFmt w:val="decimal"/>
      <w:lvlText w:val=""/>
      <w:lvlJc w:val="left"/>
    </w:lvl>
  </w:abstractNum>
  <w:abstractNum w:abstractNumId="2" w15:restartNumberingAfterBreak="0">
    <w:nsid w:val="783317D0"/>
    <w:multiLevelType w:val="hybridMultilevel"/>
    <w:tmpl w:val="4572915C"/>
    <w:lvl w:ilvl="0" w:tplc="00202628">
      <w:start w:val="1"/>
      <w:numFmt w:val="bullet"/>
      <w:lvlText w:val="●"/>
      <w:lvlJc w:val="left"/>
      <w:pPr>
        <w:ind w:left="720" w:hanging="360"/>
      </w:pPr>
    </w:lvl>
    <w:lvl w:ilvl="1" w:tplc="22A8F2EC">
      <w:start w:val="1"/>
      <w:numFmt w:val="bullet"/>
      <w:lvlText w:val="○"/>
      <w:lvlJc w:val="left"/>
      <w:pPr>
        <w:ind w:left="1440" w:hanging="360"/>
      </w:pPr>
    </w:lvl>
    <w:lvl w:ilvl="2" w:tplc="0BDC692A">
      <w:start w:val="1"/>
      <w:numFmt w:val="bullet"/>
      <w:lvlText w:val="■"/>
      <w:lvlJc w:val="left"/>
      <w:pPr>
        <w:ind w:left="2160" w:hanging="360"/>
      </w:pPr>
    </w:lvl>
    <w:lvl w:ilvl="3" w:tplc="CB900164">
      <w:start w:val="1"/>
      <w:numFmt w:val="bullet"/>
      <w:lvlText w:val="●"/>
      <w:lvlJc w:val="left"/>
      <w:pPr>
        <w:ind w:left="2880" w:hanging="360"/>
      </w:pPr>
    </w:lvl>
    <w:lvl w:ilvl="4" w:tplc="D09209E6">
      <w:start w:val="1"/>
      <w:numFmt w:val="bullet"/>
      <w:lvlText w:val="○"/>
      <w:lvlJc w:val="left"/>
      <w:pPr>
        <w:ind w:left="3600" w:hanging="360"/>
      </w:pPr>
    </w:lvl>
    <w:lvl w:ilvl="5" w:tplc="39060C30">
      <w:start w:val="1"/>
      <w:numFmt w:val="bullet"/>
      <w:lvlText w:val="■"/>
      <w:lvlJc w:val="left"/>
      <w:pPr>
        <w:ind w:left="4320" w:hanging="360"/>
      </w:pPr>
    </w:lvl>
    <w:lvl w:ilvl="6" w:tplc="FCE8F50C">
      <w:start w:val="1"/>
      <w:numFmt w:val="bullet"/>
      <w:lvlText w:val="●"/>
      <w:lvlJc w:val="left"/>
      <w:pPr>
        <w:ind w:left="5040" w:hanging="360"/>
      </w:pPr>
    </w:lvl>
    <w:lvl w:ilvl="7" w:tplc="6E12476E">
      <w:start w:val="1"/>
      <w:numFmt w:val="bullet"/>
      <w:lvlText w:val="●"/>
      <w:lvlJc w:val="left"/>
      <w:pPr>
        <w:ind w:left="5760" w:hanging="360"/>
      </w:pPr>
    </w:lvl>
    <w:lvl w:ilvl="8" w:tplc="95E60A6A">
      <w:start w:val="1"/>
      <w:numFmt w:val="bullet"/>
      <w:lvlText w:val="●"/>
      <w:lvlJc w:val="left"/>
      <w:pPr>
        <w:ind w:left="6480" w:hanging="360"/>
      </w:pPr>
    </w:lvl>
  </w:abstractNum>
  <w:num w:numId="1" w16cid:durableId="579485383">
    <w:abstractNumId w:val="2"/>
    <w:lvlOverride w:ilvl="0">
      <w:startOverride w:val="1"/>
    </w:lvlOverride>
  </w:num>
  <w:num w:numId="2" w16cid:durableId="96970057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599"/>
    <w:rsid w:val="0025321A"/>
    <w:rsid w:val="003D169E"/>
    <w:rsid w:val="0042566D"/>
    <w:rsid w:val="00500778"/>
    <w:rsid w:val="00542DBC"/>
    <w:rsid w:val="0056077F"/>
    <w:rsid w:val="00595932"/>
    <w:rsid w:val="005D060D"/>
    <w:rsid w:val="00647599"/>
    <w:rsid w:val="006A2A5C"/>
    <w:rsid w:val="006B0AC4"/>
    <w:rsid w:val="008B5ADE"/>
    <w:rsid w:val="00B65B56"/>
    <w:rsid w:val="00CE605C"/>
    <w:rsid w:val="00E164CD"/>
    <w:rsid w:val="00FE27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9E9DE"/>
  <w15:docId w15:val="{5282A88F-7F93-49B8-9326-693BF5FB8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spacing w:before="360" w:after="120"/>
      <w:outlineLvl w:val="0"/>
    </w:pPr>
    <w:rPr>
      <w:b/>
      <w:bCs/>
      <w:color w:val="1F4E79"/>
      <w:sz w:val="28"/>
      <w:szCs w:val="28"/>
    </w:rPr>
  </w:style>
  <w:style w:type="paragraph" w:styleId="berschrift2">
    <w:name w:val="heading 2"/>
    <w:uiPriority w:val="9"/>
    <w:unhideWhenUsed/>
    <w:qFormat/>
    <w:pPr>
      <w:spacing w:before="240" w:after="80"/>
      <w:outlineLvl w:val="1"/>
    </w:pPr>
    <w:rPr>
      <w:b/>
      <w:bCs/>
      <w:color w:val="2E75B6"/>
      <w:sz w:val="24"/>
      <w:szCs w:val="24"/>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rPr>
      <w:sz w:val="20"/>
      <w:szCs w:val="20"/>
    </w:rPr>
  </w:style>
  <w:style w:type="character" w:customStyle="1" w:styleId="FunotentextZchn">
    <w:name w:val="Fußnotentext Zchn"/>
    <w:link w:val="Funotentext"/>
    <w:uiPriority w:val="99"/>
    <w:semiHidden/>
    <w:unhideWhenUsed/>
    <w:rPr>
      <w:sz w:val="20"/>
      <w:szCs w:val="20"/>
    </w:rPr>
  </w:style>
  <w:style w:type="paragraph" w:styleId="Kopfzeile">
    <w:name w:val="header"/>
    <w:basedOn w:val="Standard"/>
    <w:link w:val="KopfzeileZchn"/>
    <w:uiPriority w:val="99"/>
    <w:unhideWhenUsed/>
    <w:rsid w:val="00FE2775"/>
    <w:pPr>
      <w:tabs>
        <w:tab w:val="center" w:pos="4536"/>
        <w:tab w:val="right" w:pos="9072"/>
      </w:tabs>
    </w:pPr>
  </w:style>
  <w:style w:type="character" w:customStyle="1" w:styleId="KopfzeileZchn">
    <w:name w:val="Kopfzeile Zchn"/>
    <w:basedOn w:val="Absatz-Standardschriftart"/>
    <w:link w:val="Kopfzeile"/>
    <w:uiPriority w:val="99"/>
    <w:rsid w:val="00FE2775"/>
  </w:style>
  <w:style w:type="paragraph" w:styleId="Fuzeile">
    <w:name w:val="footer"/>
    <w:basedOn w:val="Standard"/>
    <w:link w:val="FuzeileZchn"/>
    <w:uiPriority w:val="99"/>
    <w:unhideWhenUsed/>
    <w:rsid w:val="00FE2775"/>
    <w:pPr>
      <w:tabs>
        <w:tab w:val="center" w:pos="4536"/>
        <w:tab w:val="right" w:pos="9072"/>
      </w:tabs>
    </w:pPr>
  </w:style>
  <w:style w:type="character" w:customStyle="1" w:styleId="FuzeileZchn">
    <w:name w:val="Fußzeile Zchn"/>
    <w:basedOn w:val="Absatz-Standardschriftart"/>
    <w:link w:val="Fuzeile"/>
    <w:uiPriority w:val="99"/>
    <w:rsid w:val="00FE2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1239</Words>
  <Characters>7812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undercut er</cp:lastModifiedBy>
  <cp:revision>8</cp:revision>
  <dcterms:created xsi:type="dcterms:W3CDTF">2026-02-27T08:24:00Z</dcterms:created>
  <dcterms:modified xsi:type="dcterms:W3CDTF">2026-02-27T11:36:00Z</dcterms:modified>
</cp:coreProperties>
</file>